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9F" w:rsidRPr="00123F74" w:rsidRDefault="00864D9F" w:rsidP="00864D9F">
      <w:pPr>
        <w:pStyle w:val="NormalWeb"/>
        <w:jc w:val="center"/>
        <w:rPr>
          <w:b/>
          <w:sz w:val="20"/>
          <w:szCs w:val="20"/>
          <w:u w:val="single"/>
        </w:rPr>
      </w:pPr>
      <w:r w:rsidRPr="00123F74">
        <w:rPr>
          <w:b/>
          <w:sz w:val="20"/>
          <w:szCs w:val="20"/>
          <w:u w:val="single"/>
        </w:rPr>
        <w:t>CURRICULUM VITAE</w:t>
      </w:r>
    </w:p>
    <w:p w:rsidR="00864D9F" w:rsidRPr="00123F74" w:rsidRDefault="00864D9F" w:rsidP="00864D9F">
      <w:pPr>
        <w:spacing w:line="240" w:lineRule="auto"/>
        <w:rPr>
          <w:rFonts w:cs="Times New Roman"/>
          <w:sz w:val="20"/>
          <w:szCs w:val="20"/>
        </w:rPr>
      </w:pPr>
    </w:p>
    <w:p w:rsidR="00864D9F" w:rsidRPr="00BA022E" w:rsidRDefault="00864D9F" w:rsidP="00864D9F">
      <w:pPr>
        <w:spacing w:line="240" w:lineRule="auto"/>
        <w:rPr>
          <w:rFonts w:cs="Times New Roman"/>
          <w:b w:val="0"/>
          <w:bCs/>
          <w:sz w:val="20"/>
          <w:szCs w:val="20"/>
        </w:rPr>
      </w:pPr>
      <w:r w:rsidRPr="00BA022E">
        <w:rPr>
          <w:rFonts w:cs="Times New Roman"/>
          <w:b w:val="0"/>
          <w:bCs/>
          <w:sz w:val="20"/>
          <w:szCs w:val="20"/>
        </w:rPr>
        <w:t>NAME:</w:t>
      </w:r>
      <w:r w:rsidRPr="00BA022E">
        <w:rPr>
          <w:rFonts w:cs="Times New Roman"/>
          <w:b w:val="0"/>
          <w:sz w:val="20"/>
          <w:szCs w:val="20"/>
        </w:rPr>
        <w:tab/>
      </w:r>
      <w:r w:rsidR="00123F74" w:rsidRPr="00BA022E">
        <w:rPr>
          <w:rFonts w:cs="Times New Roman"/>
          <w:b w:val="0"/>
          <w:sz w:val="20"/>
          <w:szCs w:val="20"/>
        </w:rPr>
        <w:tab/>
      </w:r>
      <w:r w:rsidRPr="00BA022E">
        <w:rPr>
          <w:rFonts w:cs="Times New Roman"/>
          <w:b w:val="0"/>
          <w:bCs/>
          <w:sz w:val="20"/>
          <w:szCs w:val="20"/>
        </w:rPr>
        <w:t>FRASER, CARY F.</w:t>
      </w:r>
    </w:p>
    <w:p w:rsidR="00864D9F" w:rsidRPr="00BA022E" w:rsidRDefault="00864D9F" w:rsidP="00864D9F">
      <w:pPr>
        <w:spacing w:line="240" w:lineRule="auto"/>
        <w:rPr>
          <w:rFonts w:cs="Times New Roman"/>
          <w:b w:val="0"/>
          <w:bCs/>
          <w:sz w:val="20"/>
          <w:szCs w:val="20"/>
        </w:rPr>
      </w:pPr>
      <w:r w:rsidRPr="00BA022E">
        <w:rPr>
          <w:rFonts w:cs="Times New Roman"/>
          <w:b w:val="0"/>
          <w:sz w:val="20"/>
          <w:szCs w:val="20"/>
        </w:rPr>
        <w:t>ADDRESS:</w:t>
      </w:r>
      <w:r w:rsidRPr="00BA022E">
        <w:rPr>
          <w:rFonts w:cs="Times New Roman"/>
          <w:b w:val="0"/>
          <w:bCs/>
          <w:sz w:val="20"/>
          <w:szCs w:val="20"/>
        </w:rPr>
        <w:tab/>
      </w:r>
      <w:r w:rsidR="00123F74" w:rsidRPr="00BA022E">
        <w:rPr>
          <w:rFonts w:cs="Times New Roman"/>
          <w:b w:val="0"/>
          <w:bCs/>
          <w:sz w:val="20"/>
          <w:szCs w:val="20"/>
        </w:rPr>
        <w:t>Government and Justice Studies</w:t>
      </w:r>
    </w:p>
    <w:p w:rsidR="00123F74" w:rsidRPr="00BA022E" w:rsidRDefault="00123F74" w:rsidP="00123F74">
      <w:pPr>
        <w:spacing w:line="240" w:lineRule="auto"/>
        <w:ind w:left="720" w:firstLine="720"/>
        <w:rPr>
          <w:rFonts w:cs="Times New Roman"/>
          <w:b w:val="0"/>
          <w:bCs/>
          <w:sz w:val="20"/>
          <w:szCs w:val="20"/>
        </w:rPr>
      </w:pPr>
      <w:r w:rsidRPr="00BA022E">
        <w:rPr>
          <w:rFonts w:cs="Times New Roman"/>
          <w:b w:val="0"/>
          <w:bCs/>
          <w:sz w:val="20"/>
          <w:szCs w:val="20"/>
        </w:rPr>
        <w:t>Appalachian State University</w:t>
      </w:r>
    </w:p>
    <w:p w:rsidR="00123F74" w:rsidRPr="00BA022E" w:rsidRDefault="00123F74" w:rsidP="00123F74">
      <w:pPr>
        <w:spacing w:line="240" w:lineRule="auto"/>
        <w:ind w:left="720" w:firstLine="720"/>
        <w:rPr>
          <w:rFonts w:cs="Times New Roman"/>
          <w:b w:val="0"/>
          <w:bCs/>
          <w:sz w:val="20"/>
          <w:szCs w:val="20"/>
        </w:rPr>
      </w:pPr>
      <w:r w:rsidRPr="00BA022E">
        <w:rPr>
          <w:rFonts w:cs="Times New Roman"/>
          <w:b w:val="0"/>
          <w:bCs/>
          <w:sz w:val="20"/>
          <w:szCs w:val="20"/>
        </w:rPr>
        <w:t>Boone, NC 28607</w:t>
      </w:r>
    </w:p>
    <w:p w:rsidR="00864D9F" w:rsidRPr="00BA022E" w:rsidRDefault="00864D9F" w:rsidP="00864D9F">
      <w:pPr>
        <w:spacing w:line="240" w:lineRule="auto"/>
        <w:rPr>
          <w:rFonts w:cs="Times New Roman"/>
          <w:b w:val="0"/>
          <w:bCs/>
          <w:sz w:val="20"/>
          <w:szCs w:val="20"/>
        </w:rPr>
      </w:pPr>
      <w:r w:rsidRPr="00BA022E">
        <w:rPr>
          <w:rFonts w:cs="Times New Roman"/>
          <w:b w:val="0"/>
          <w:sz w:val="20"/>
          <w:szCs w:val="20"/>
        </w:rPr>
        <w:t>E-mail:</w:t>
      </w:r>
      <w:r w:rsidRPr="00BA022E">
        <w:rPr>
          <w:rFonts w:cs="Times New Roman"/>
          <w:b w:val="0"/>
          <w:bCs/>
          <w:sz w:val="20"/>
          <w:szCs w:val="20"/>
        </w:rPr>
        <w:t xml:space="preserve"> </w:t>
      </w:r>
      <w:r w:rsidRPr="00BA022E">
        <w:rPr>
          <w:rFonts w:cs="Times New Roman"/>
          <w:b w:val="0"/>
          <w:bCs/>
          <w:sz w:val="20"/>
          <w:szCs w:val="20"/>
        </w:rPr>
        <w:tab/>
      </w:r>
      <w:r w:rsidR="00123F74" w:rsidRPr="00BA022E">
        <w:rPr>
          <w:rFonts w:cs="Times New Roman"/>
          <w:b w:val="0"/>
          <w:bCs/>
          <w:sz w:val="20"/>
          <w:szCs w:val="20"/>
        </w:rPr>
        <w:tab/>
        <w:t>frasercf@appstate.edu</w:t>
      </w:r>
    </w:p>
    <w:p w:rsidR="00864D9F" w:rsidRPr="00BA022E" w:rsidRDefault="00123F74" w:rsidP="00864D9F">
      <w:pPr>
        <w:spacing w:line="240" w:lineRule="auto"/>
        <w:rPr>
          <w:rFonts w:cs="Times New Roman"/>
          <w:b w:val="0"/>
          <w:bCs/>
          <w:sz w:val="20"/>
          <w:szCs w:val="20"/>
        </w:rPr>
      </w:pPr>
      <w:r w:rsidRPr="00BA022E">
        <w:rPr>
          <w:rFonts w:cs="Times New Roman"/>
          <w:b w:val="0"/>
          <w:bCs/>
          <w:sz w:val="20"/>
          <w:szCs w:val="20"/>
        </w:rPr>
        <w:t>Tel:</w:t>
      </w:r>
      <w:r w:rsidRPr="00BA022E">
        <w:rPr>
          <w:rFonts w:cs="Times New Roman"/>
          <w:b w:val="0"/>
          <w:bCs/>
          <w:sz w:val="20"/>
          <w:szCs w:val="20"/>
        </w:rPr>
        <w:tab/>
      </w:r>
      <w:r w:rsidRPr="00BA022E">
        <w:rPr>
          <w:rFonts w:cs="Times New Roman"/>
          <w:b w:val="0"/>
          <w:bCs/>
          <w:sz w:val="20"/>
          <w:szCs w:val="20"/>
        </w:rPr>
        <w:tab/>
        <w:t>828-262-7910</w:t>
      </w:r>
    </w:p>
    <w:p w:rsidR="00864D9F" w:rsidRPr="00123F74" w:rsidRDefault="00864D9F" w:rsidP="00864D9F">
      <w:pPr>
        <w:pStyle w:val="Heading1"/>
        <w:rPr>
          <w:sz w:val="20"/>
          <w:szCs w:val="20"/>
          <w:u w:val="single"/>
        </w:rPr>
      </w:pPr>
      <w:r w:rsidRPr="00123F74">
        <w:rPr>
          <w:sz w:val="20"/>
          <w:szCs w:val="20"/>
          <w:u w:val="single"/>
        </w:rPr>
        <w:t>Academic Background</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1990 -- </w:t>
      </w:r>
      <w:r w:rsidRPr="00123F74">
        <w:rPr>
          <w:rFonts w:cs="Times New Roman"/>
          <w:b w:val="0"/>
          <w:i/>
          <w:sz w:val="20"/>
          <w:szCs w:val="20"/>
        </w:rPr>
        <w:t>Ph.D. (History/International Relations)</w:t>
      </w:r>
      <w:r w:rsidRPr="00123F74">
        <w:rPr>
          <w:rFonts w:cs="Times New Roman"/>
          <w:b w:val="0"/>
          <w:sz w:val="20"/>
          <w:szCs w:val="20"/>
        </w:rPr>
        <w:t xml:space="preserve"> Graduate Institute of International Studies, University of Geneva, Switzerland.</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1984 --</w:t>
      </w:r>
      <w:r w:rsidRPr="00123F74">
        <w:rPr>
          <w:rFonts w:cs="Times New Roman"/>
          <w:b w:val="0"/>
          <w:i/>
          <w:sz w:val="20"/>
          <w:szCs w:val="20"/>
        </w:rPr>
        <w:t xml:space="preserve"> M.Sc. (International Relations)</w:t>
      </w:r>
      <w:r w:rsidRPr="00123F74">
        <w:rPr>
          <w:rFonts w:cs="Times New Roman"/>
          <w:b w:val="0"/>
          <w:sz w:val="20"/>
          <w:szCs w:val="20"/>
        </w:rPr>
        <w:t xml:space="preserve"> Institute of International Relations, University of the West Indies, Trinidad and Tobago.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1978 -- </w:t>
      </w:r>
      <w:r w:rsidRPr="00123F74">
        <w:rPr>
          <w:rFonts w:cs="Times New Roman"/>
          <w:b w:val="0"/>
          <w:i/>
          <w:sz w:val="20"/>
          <w:szCs w:val="20"/>
        </w:rPr>
        <w:t>Diploma,</w:t>
      </w:r>
      <w:r w:rsidRPr="00123F74">
        <w:rPr>
          <w:rFonts w:cs="Times New Roman"/>
          <w:b w:val="0"/>
          <w:sz w:val="20"/>
          <w:szCs w:val="20"/>
        </w:rPr>
        <w:t xml:space="preserve"> </w:t>
      </w:r>
      <w:r w:rsidRPr="00123F74">
        <w:rPr>
          <w:rFonts w:cs="Times New Roman"/>
          <w:b w:val="0"/>
          <w:i/>
          <w:sz w:val="20"/>
          <w:szCs w:val="20"/>
        </w:rPr>
        <w:t>(International Relations)</w:t>
      </w:r>
      <w:r w:rsidRPr="00123F74">
        <w:rPr>
          <w:rFonts w:cs="Times New Roman"/>
          <w:b w:val="0"/>
          <w:sz w:val="20"/>
          <w:szCs w:val="20"/>
        </w:rPr>
        <w:t xml:space="preserve"> Institute of International Relations, University of the West Indies, Trinidad and Tobago.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1976 -- </w:t>
      </w:r>
      <w:r w:rsidRPr="00123F74">
        <w:rPr>
          <w:rFonts w:cs="Times New Roman"/>
          <w:b w:val="0"/>
          <w:i/>
          <w:sz w:val="20"/>
          <w:szCs w:val="20"/>
        </w:rPr>
        <w:t>B.A.</w:t>
      </w:r>
      <w:r w:rsidRPr="00123F74">
        <w:rPr>
          <w:rFonts w:cs="Times New Roman"/>
          <w:b w:val="0"/>
          <w:sz w:val="20"/>
          <w:szCs w:val="20"/>
        </w:rPr>
        <w:t xml:space="preserve"> </w:t>
      </w:r>
      <w:r w:rsidRPr="00123F74">
        <w:rPr>
          <w:rFonts w:cs="Times New Roman"/>
          <w:b w:val="0"/>
          <w:i/>
          <w:sz w:val="20"/>
          <w:szCs w:val="20"/>
        </w:rPr>
        <w:t>(History)</w:t>
      </w:r>
      <w:r w:rsidRPr="00123F74">
        <w:rPr>
          <w:rFonts w:cs="Times New Roman"/>
          <w:b w:val="0"/>
          <w:sz w:val="20"/>
          <w:szCs w:val="20"/>
        </w:rPr>
        <w:t xml:space="preserve"> University of Guyana, Georgetown, Guyana.</w:t>
      </w:r>
    </w:p>
    <w:p w:rsidR="00864D9F" w:rsidRDefault="00864D9F" w:rsidP="00864D9F">
      <w:pPr>
        <w:pStyle w:val="Heading1"/>
        <w:rPr>
          <w:sz w:val="20"/>
          <w:szCs w:val="20"/>
          <w:u w:val="single"/>
        </w:rPr>
      </w:pPr>
      <w:r w:rsidRPr="00123F74">
        <w:rPr>
          <w:sz w:val="20"/>
          <w:szCs w:val="20"/>
          <w:u w:val="single"/>
        </w:rPr>
        <w:t>Professional Background</w:t>
      </w:r>
    </w:p>
    <w:p w:rsidR="00C46F71" w:rsidRDefault="00C46F71" w:rsidP="00864D9F">
      <w:pPr>
        <w:pStyle w:val="Heading1"/>
        <w:rPr>
          <w:b w:val="0"/>
          <w:sz w:val="20"/>
          <w:szCs w:val="20"/>
        </w:rPr>
      </w:pPr>
      <w:r w:rsidRPr="00C46F71">
        <w:rPr>
          <w:sz w:val="20"/>
          <w:szCs w:val="20"/>
        </w:rPr>
        <w:t>2017 –</w:t>
      </w:r>
      <w:r>
        <w:rPr>
          <w:sz w:val="20"/>
          <w:szCs w:val="20"/>
        </w:rPr>
        <w:t xml:space="preserve"> T</w:t>
      </w:r>
      <w:r w:rsidRPr="00C46F71">
        <w:rPr>
          <w:sz w:val="20"/>
          <w:szCs w:val="20"/>
        </w:rPr>
        <w:t>he 31</w:t>
      </w:r>
      <w:r w:rsidRPr="00C46F71">
        <w:rPr>
          <w:sz w:val="20"/>
          <w:szCs w:val="20"/>
          <w:vertAlign w:val="superscript"/>
        </w:rPr>
        <w:t>st</w:t>
      </w:r>
      <w:r w:rsidRPr="00C46F71">
        <w:rPr>
          <w:sz w:val="20"/>
          <w:szCs w:val="20"/>
        </w:rPr>
        <w:t xml:space="preserve"> Annual Eric Williams Memorial Lecture sponsored by the Central Bank of Trinidad and Tobago</w:t>
      </w:r>
      <w:r>
        <w:rPr>
          <w:sz w:val="20"/>
          <w:szCs w:val="20"/>
        </w:rPr>
        <w:t>.</w:t>
      </w:r>
      <w:r w:rsidRPr="00C46F71">
        <w:rPr>
          <w:sz w:val="20"/>
          <w:szCs w:val="20"/>
        </w:rPr>
        <w:t xml:space="preserve"> </w:t>
      </w:r>
      <w:r w:rsidR="00F925D6" w:rsidRPr="00F925D6">
        <w:rPr>
          <w:b w:val="0"/>
          <w:sz w:val="20"/>
          <w:szCs w:val="20"/>
        </w:rPr>
        <w:t>This lecture honors the intellectual and political legacy of the Prime Minister of Trinidad and Tobago who led the country to independence from the United Kingdom. He had earned his Ph.D. at Oxford and his scholarship helped to reshape the study of slavery and its role in shaping the development of the Atlantic World.</w:t>
      </w:r>
    </w:p>
    <w:p w:rsidR="00161085" w:rsidRPr="00C46F71" w:rsidRDefault="00161085" w:rsidP="00864D9F">
      <w:pPr>
        <w:pStyle w:val="Heading1"/>
        <w:rPr>
          <w:sz w:val="20"/>
          <w:szCs w:val="20"/>
        </w:rPr>
      </w:pPr>
      <w:r>
        <w:rPr>
          <w:b w:val="0"/>
          <w:sz w:val="20"/>
          <w:szCs w:val="20"/>
        </w:rPr>
        <w:t xml:space="preserve">2015-Present </w:t>
      </w:r>
      <w:r w:rsidR="007951F8">
        <w:rPr>
          <w:b w:val="0"/>
          <w:sz w:val="20"/>
          <w:szCs w:val="20"/>
        </w:rPr>
        <w:t>–</w:t>
      </w:r>
      <w:r>
        <w:rPr>
          <w:b w:val="0"/>
          <w:sz w:val="20"/>
          <w:szCs w:val="20"/>
        </w:rPr>
        <w:t xml:space="preserve"> </w:t>
      </w:r>
      <w:r w:rsidR="007951F8">
        <w:rPr>
          <w:b w:val="0"/>
          <w:sz w:val="20"/>
          <w:szCs w:val="20"/>
        </w:rPr>
        <w:t>Appalachian State University, Department of Government and Justice Studies.</w:t>
      </w:r>
      <w:bookmarkStart w:id="0" w:name="_GoBack"/>
      <w:bookmarkEnd w:id="0"/>
    </w:p>
    <w:p w:rsidR="00864D9F" w:rsidRPr="00123F74" w:rsidRDefault="00123F74" w:rsidP="00864D9F">
      <w:pPr>
        <w:spacing w:line="240" w:lineRule="auto"/>
        <w:rPr>
          <w:rFonts w:cs="Times New Roman"/>
          <w:b w:val="0"/>
          <w:sz w:val="20"/>
          <w:szCs w:val="20"/>
        </w:rPr>
      </w:pPr>
      <w:r w:rsidRPr="00123F74">
        <w:rPr>
          <w:rFonts w:cs="Times New Roman"/>
          <w:b w:val="0"/>
          <w:sz w:val="20"/>
          <w:szCs w:val="20"/>
        </w:rPr>
        <w:t xml:space="preserve">August </w:t>
      </w:r>
      <w:r w:rsidR="00864D9F" w:rsidRPr="00123F74">
        <w:rPr>
          <w:rFonts w:cs="Times New Roman"/>
          <w:b w:val="0"/>
          <w:sz w:val="20"/>
          <w:szCs w:val="20"/>
        </w:rPr>
        <w:t>2011- March 2014 – President of the University of Belize, Belmopan, BELIZE, Central America.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2011– </w:t>
      </w:r>
      <w:r w:rsidRPr="00123F74">
        <w:rPr>
          <w:rFonts w:cs="Times New Roman"/>
          <w:b w:val="0"/>
          <w:bCs/>
          <w:i/>
          <w:iCs/>
          <w:sz w:val="20"/>
          <w:szCs w:val="20"/>
        </w:rPr>
        <w:t>Associate Professor</w:t>
      </w:r>
      <w:r w:rsidRPr="00123F74">
        <w:rPr>
          <w:rFonts w:cs="Times New Roman"/>
          <w:b w:val="0"/>
          <w:sz w:val="20"/>
          <w:szCs w:val="20"/>
        </w:rPr>
        <w:t>, African and African American Studies and History.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July 2001- June 2003 – Associate Director (7/01-10/01) and Director (10/01 – 6/03) of the Africana Research Center, the Pennsylvania State University, University Park.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1996-2002 – </w:t>
      </w:r>
      <w:r w:rsidRPr="00123F74">
        <w:rPr>
          <w:rFonts w:cs="Times New Roman"/>
          <w:b w:val="0"/>
          <w:bCs/>
          <w:i/>
          <w:sz w:val="20"/>
          <w:szCs w:val="20"/>
        </w:rPr>
        <w:t>Assistant Professor</w:t>
      </w:r>
      <w:r w:rsidRPr="00123F74">
        <w:rPr>
          <w:rFonts w:cs="Times New Roman"/>
          <w:b w:val="0"/>
          <w:sz w:val="20"/>
          <w:szCs w:val="20"/>
        </w:rPr>
        <w:t xml:space="preserve">, </w:t>
      </w:r>
      <w:r w:rsidRPr="00123F74">
        <w:rPr>
          <w:rFonts w:cs="Times New Roman"/>
          <w:b w:val="0"/>
          <w:bCs/>
          <w:sz w:val="20"/>
          <w:szCs w:val="20"/>
        </w:rPr>
        <w:t>Department of African</w:t>
      </w:r>
      <w:r w:rsidR="00123F74" w:rsidRPr="00123F74">
        <w:rPr>
          <w:rFonts w:cs="Times New Roman"/>
          <w:b w:val="0"/>
          <w:bCs/>
          <w:sz w:val="20"/>
          <w:szCs w:val="20"/>
        </w:rPr>
        <w:t xml:space="preserve"> and African-American Studies, t</w:t>
      </w:r>
      <w:r w:rsidRPr="00123F74">
        <w:rPr>
          <w:rFonts w:cs="Times New Roman"/>
          <w:b w:val="0"/>
          <w:bCs/>
          <w:sz w:val="20"/>
          <w:szCs w:val="20"/>
        </w:rPr>
        <w:t>he Pennsylvania State University, University Park. Joint appointment in History in 1999.</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 xml:space="preserve">1995-96 -- </w:t>
      </w:r>
      <w:r w:rsidRPr="00123F74">
        <w:rPr>
          <w:rFonts w:cs="Times New Roman"/>
          <w:b w:val="0"/>
          <w:bCs/>
          <w:i/>
          <w:sz w:val="20"/>
          <w:szCs w:val="20"/>
        </w:rPr>
        <w:t>Frederick Douglass Institute Fellow</w:t>
      </w:r>
      <w:r w:rsidRPr="00123F74">
        <w:rPr>
          <w:rFonts w:cs="Times New Roman"/>
          <w:b w:val="0"/>
          <w:i/>
          <w:sz w:val="20"/>
          <w:szCs w:val="20"/>
        </w:rPr>
        <w:t>,</w:t>
      </w:r>
      <w:r w:rsidRPr="00123F74">
        <w:rPr>
          <w:rFonts w:cs="Times New Roman"/>
          <w:b w:val="0"/>
          <w:sz w:val="20"/>
          <w:szCs w:val="20"/>
        </w:rPr>
        <w:t xml:space="preserve"> </w:t>
      </w:r>
      <w:r w:rsidRPr="00123F74">
        <w:rPr>
          <w:rFonts w:cs="Times New Roman"/>
          <w:b w:val="0"/>
          <w:bCs/>
          <w:sz w:val="20"/>
          <w:szCs w:val="20"/>
        </w:rPr>
        <w:t>University of Rochester, conducting research on the impact of the Civil Rights Movement on American foreign policy, beginning to draft articles based on research already completed, and teaching courses on American engagement with non-European world since 1945 and America and Africa since 1945.</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 xml:space="preserve">1995 -- </w:t>
      </w:r>
      <w:r w:rsidRPr="00123F74">
        <w:rPr>
          <w:rFonts w:cs="Times New Roman"/>
          <w:b w:val="0"/>
          <w:bCs/>
          <w:i/>
          <w:sz w:val="20"/>
          <w:szCs w:val="20"/>
        </w:rPr>
        <w:t>Human Rights Observer</w:t>
      </w:r>
      <w:r w:rsidRPr="00123F74">
        <w:rPr>
          <w:rFonts w:cs="Times New Roman"/>
          <w:b w:val="0"/>
          <w:i/>
          <w:sz w:val="20"/>
          <w:szCs w:val="20"/>
        </w:rPr>
        <w:t>,</w:t>
      </w:r>
      <w:r w:rsidRPr="00123F74">
        <w:rPr>
          <w:rFonts w:cs="Times New Roman"/>
          <w:b w:val="0"/>
          <w:sz w:val="20"/>
          <w:szCs w:val="20"/>
        </w:rPr>
        <w:t xml:space="preserve"> </w:t>
      </w:r>
      <w:r w:rsidRPr="00123F74">
        <w:rPr>
          <w:rFonts w:cs="Times New Roman"/>
          <w:b w:val="0"/>
          <w:bCs/>
          <w:sz w:val="20"/>
          <w:szCs w:val="20"/>
        </w:rPr>
        <w:t xml:space="preserve">for the Organization of American States in Haiti, monitoring human rights issues during period of election campaign in the central plateau region of Haiti. Prepared a report on </w:t>
      </w:r>
      <w:r w:rsidRPr="00123F74">
        <w:rPr>
          <w:rFonts w:cs="Times New Roman"/>
          <w:b w:val="0"/>
          <w:bCs/>
          <w:i/>
          <w:sz w:val="20"/>
          <w:szCs w:val="20"/>
        </w:rPr>
        <w:t>Brigades de Vigilance</w:t>
      </w:r>
      <w:r w:rsidRPr="00123F74">
        <w:rPr>
          <w:rFonts w:cs="Times New Roman"/>
          <w:b w:val="0"/>
          <w:bCs/>
          <w:sz w:val="20"/>
          <w:szCs w:val="20"/>
        </w:rPr>
        <w:t xml:space="preserve"> in the Central Department of Haiti.</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1993/4 -- </w:t>
      </w:r>
      <w:r w:rsidRPr="00123F74">
        <w:rPr>
          <w:rFonts w:cs="Times New Roman"/>
          <w:b w:val="0"/>
          <w:bCs/>
          <w:i/>
          <w:sz w:val="20"/>
          <w:szCs w:val="20"/>
        </w:rPr>
        <w:t>Visiting Fellow</w:t>
      </w:r>
      <w:r w:rsidRPr="00123F74">
        <w:rPr>
          <w:rFonts w:cs="Times New Roman"/>
          <w:b w:val="0"/>
          <w:sz w:val="20"/>
          <w:szCs w:val="20"/>
        </w:rPr>
        <w:t>, Center of International Studies, Princeton University, conducting research on the impact of the Civil Rights Movement on American Foreign Policy.</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lastRenderedPageBreak/>
        <w:t xml:space="preserve">1989/93 -- </w:t>
      </w:r>
      <w:r w:rsidRPr="00123F74">
        <w:rPr>
          <w:rFonts w:cs="Times New Roman"/>
          <w:b w:val="0"/>
          <w:bCs/>
          <w:i/>
          <w:sz w:val="20"/>
          <w:szCs w:val="20"/>
        </w:rPr>
        <w:t>Program Officer</w:t>
      </w:r>
      <w:r w:rsidRPr="00123F74">
        <w:rPr>
          <w:rFonts w:cs="Times New Roman"/>
          <w:b w:val="0"/>
          <w:sz w:val="20"/>
          <w:szCs w:val="20"/>
        </w:rPr>
        <w:t xml:space="preserve">, </w:t>
      </w:r>
      <w:r w:rsidRPr="00123F74">
        <w:rPr>
          <w:rFonts w:cs="Times New Roman"/>
          <w:b w:val="0"/>
          <w:bCs/>
          <w:sz w:val="20"/>
          <w:szCs w:val="20"/>
        </w:rPr>
        <w:t>International Peace and Security Program, Social Science Research Council (New York City), administering international fellowship program and organizing conferences for research on issues of international security and peace.</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1987/88 -- </w:t>
      </w:r>
      <w:r w:rsidRPr="00123F74">
        <w:rPr>
          <w:rFonts w:cs="Times New Roman"/>
          <w:b w:val="0"/>
          <w:i/>
          <w:sz w:val="20"/>
          <w:szCs w:val="20"/>
        </w:rPr>
        <w:t>Visiting Research Associate</w:t>
      </w:r>
      <w:r w:rsidRPr="00123F74">
        <w:rPr>
          <w:rFonts w:cs="Times New Roman"/>
          <w:b w:val="0"/>
          <w:bCs/>
          <w:sz w:val="20"/>
          <w:szCs w:val="20"/>
        </w:rPr>
        <w:t>, School of Public Affairs, University of Maryland, conducting research on American Foreign and Security policy.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1986/87 -- </w:t>
      </w:r>
      <w:r w:rsidRPr="00123F74">
        <w:rPr>
          <w:rFonts w:cs="Times New Roman"/>
          <w:b w:val="0"/>
          <w:bCs/>
          <w:i/>
          <w:sz w:val="20"/>
          <w:szCs w:val="20"/>
        </w:rPr>
        <w:t>Teaching Assistant</w:t>
      </w:r>
      <w:r w:rsidRPr="00123F74">
        <w:rPr>
          <w:rFonts w:cs="Times New Roman"/>
          <w:b w:val="0"/>
          <w:i/>
          <w:sz w:val="20"/>
          <w:szCs w:val="20"/>
        </w:rPr>
        <w:t xml:space="preserve">, </w:t>
      </w:r>
      <w:r w:rsidRPr="00123F74">
        <w:rPr>
          <w:rFonts w:cs="Times New Roman"/>
          <w:b w:val="0"/>
          <w:sz w:val="20"/>
          <w:szCs w:val="20"/>
        </w:rPr>
        <w:t>Africana Center, Cornell University.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1980/83 --</w:t>
      </w:r>
      <w:r w:rsidRPr="00123F74">
        <w:rPr>
          <w:rFonts w:cs="Times New Roman"/>
          <w:b w:val="0"/>
          <w:i/>
          <w:sz w:val="20"/>
          <w:szCs w:val="20"/>
        </w:rPr>
        <w:t xml:space="preserve"> </w:t>
      </w:r>
      <w:r w:rsidRPr="00123F74">
        <w:rPr>
          <w:rFonts w:cs="Times New Roman"/>
          <w:b w:val="0"/>
          <w:bCs/>
          <w:i/>
          <w:sz w:val="20"/>
          <w:szCs w:val="20"/>
        </w:rPr>
        <w:t>Projects Officer</w:t>
      </w:r>
      <w:r w:rsidRPr="00123F74">
        <w:rPr>
          <w:rFonts w:cs="Times New Roman"/>
          <w:b w:val="0"/>
          <w:i/>
          <w:sz w:val="20"/>
          <w:szCs w:val="20"/>
        </w:rPr>
        <w:t xml:space="preserve">, </w:t>
      </w:r>
      <w:r w:rsidRPr="00123F74">
        <w:rPr>
          <w:rFonts w:cs="Times New Roman"/>
          <w:b w:val="0"/>
          <w:sz w:val="20"/>
          <w:szCs w:val="20"/>
        </w:rPr>
        <w:t>Caribbean Conference of Churches, identification, monitoring, and evaluating projects for rural communities and urban low-income communities in Guyana and Suriname. Also served as liaison with National Ecumenical Councils in Suriname and Guyana, and administered small projects fund for the Guyana Council of Churches.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1976/77 -- </w:t>
      </w:r>
      <w:r w:rsidRPr="00123F74">
        <w:rPr>
          <w:rFonts w:cs="Times New Roman"/>
          <w:b w:val="0"/>
          <w:bCs/>
          <w:i/>
          <w:sz w:val="20"/>
          <w:szCs w:val="20"/>
        </w:rPr>
        <w:t>Research Officer</w:t>
      </w:r>
      <w:r w:rsidRPr="00123F74">
        <w:rPr>
          <w:rFonts w:cs="Times New Roman"/>
          <w:b w:val="0"/>
          <w:i/>
          <w:sz w:val="20"/>
          <w:szCs w:val="20"/>
        </w:rPr>
        <w:t>,</w:t>
      </w:r>
      <w:r w:rsidRPr="00123F74">
        <w:rPr>
          <w:rFonts w:cs="Times New Roman"/>
          <w:b w:val="0"/>
          <w:sz w:val="20"/>
          <w:szCs w:val="20"/>
        </w:rPr>
        <w:t xml:space="preserve"> Upper </w:t>
      </w:r>
      <w:proofErr w:type="spellStart"/>
      <w:r w:rsidRPr="00123F74">
        <w:rPr>
          <w:rFonts w:cs="Times New Roman"/>
          <w:b w:val="0"/>
          <w:sz w:val="20"/>
          <w:szCs w:val="20"/>
        </w:rPr>
        <w:t>Mazaruni</w:t>
      </w:r>
      <w:proofErr w:type="spellEnd"/>
      <w:r w:rsidRPr="00123F74">
        <w:rPr>
          <w:rFonts w:cs="Times New Roman"/>
          <w:b w:val="0"/>
          <w:sz w:val="20"/>
          <w:szCs w:val="20"/>
        </w:rPr>
        <w:t xml:space="preserve"> Development Authority, Guyana, undertaking research on communities of Native Americans and other Guyanese to be resettled after proposed construction of hydro-electric power facility in the Upper </w:t>
      </w:r>
      <w:proofErr w:type="spellStart"/>
      <w:r w:rsidRPr="00123F74">
        <w:rPr>
          <w:rFonts w:cs="Times New Roman"/>
          <w:b w:val="0"/>
          <w:sz w:val="20"/>
          <w:szCs w:val="20"/>
        </w:rPr>
        <w:t>Mazaruni</w:t>
      </w:r>
      <w:proofErr w:type="spellEnd"/>
      <w:r w:rsidRPr="00123F74">
        <w:rPr>
          <w:rFonts w:cs="Times New Roman"/>
          <w:b w:val="0"/>
          <w:sz w:val="20"/>
          <w:szCs w:val="20"/>
        </w:rPr>
        <w:t xml:space="preserve"> River region.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1973/76 -- </w:t>
      </w:r>
      <w:r w:rsidRPr="00123F74">
        <w:rPr>
          <w:rFonts w:cs="Times New Roman"/>
          <w:b w:val="0"/>
          <w:bCs/>
          <w:i/>
          <w:sz w:val="20"/>
          <w:szCs w:val="20"/>
        </w:rPr>
        <w:t>Assistant Master</w:t>
      </w:r>
      <w:r w:rsidRPr="00123F74">
        <w:rPr>
          <w:rFonts w:cs="Times New Roman"/>
          <w:b w:val="0"/>
          <w:i/>
          <w:sz w:val="20"/>
          <w:szCs w:val="20"/>
        </w:rPr>
        <w:t>,</w:t>
      </w:r>
      <w:r w:rsidRPr="00123F74">
        <w:rPr>
          <w:rFonts w:cs="Times New Roman"/>
          <w:b w:val="0"/>
          <w:sz w:val="20"/>
          <w:szCs w:val="20"/>
        </w:rPr>
        <w:t xml:space="preserve"> St. John's College, Guyana, teaching history and French to lower forms.</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 xml:space="preserve">Publications </w:t>
      </w:r>
    </w:p>
    <w:p w:rsidR="00864D9F" w:rsidRPr="00123F74" w:rsidRDefault="00864D9F" w:rsidP="00864D9F">
      <w:pPr>
        <w:pStyle w:val="Heading2"/>
        <w:rPr>
          <w:rFonts w:ascii="Times New Roman" w:hAnsi="Times New Roman" w:cs="Times New Roman"/>
          <w:bCs/>
          <w:caps/>
          <w:color w:val="auto"/>
          <w:sz w:val="20"/>
          <w:szCs w:val="20"/>
          <w:u w:val="single"/>
        </w:rPr>
      </w:pPr>
      <w:r w:rsidRPr="00123F74">
        <w:rPr>
          <w:rFonts w:ascii="Times New Roman" w:hAnsi="Times New Roman" w:cs="Times New Roman"/>
          <w:color w:val="auto"/>
          <w:sz w:val="20"/>
          <w:szCs w:val="20"/>
          <w:u w:val="single"/>
        </w:rPr>
        <w:t>Book</w:t>
      </w:r>
    </w:p>
    <w:p w:rsidR="00864D9F" w:rsidRPr="00123F74" w:rsidRDefault="00864D9F" w:rsidP="00864D9F">
      <w:pPr>
        <w:pStyle w:val="Heading2"/>
        <w:rPr>
          <w:rFonts w:ascii="Times New Roman" w:hAnsi="Times New Roman" w:cs="Times New Roman"/>
          <w:b w:val="0"/>
          <w:color w:val="auto"/>
          <w:sz w:val="20"/>
          <w:szCs w:val="20"/>
        </w:rPr>
      </w:pPr>
      <w:r w:rsidRPr="00123F74">
        <w:rPr>
          <w:rFonts w:ascii="Times New Roman" w:hAnsi="Times New Roman" w:cs="Times New Roman"/>
          <w:b w:val="0"/>
          <w:i/>
          <w:color w:val="auto"/>
          <w:sz w:val="20"/>
          <w:szCs w:val="20"/>
        </w:rPr>
        <w:t xml:space="preserve">Ambivalent Anti-Colonialism: The United States and the Genesis of West Indian Independence, 1940-64. </w:t>
      </w:r>
      <w:r w:rsidRPr="00123F74">
        <w:rPr>
          <w:rFonts w:ascii="Times New Roman" w:hAnsi="Times New Roman" w:cs="Times New Roman"/>
          <w:b w:val="0"/>
          <w:color w:val="auto"/>
          <w:sz w:val="20"/>
          <w:szCs w:val="20"/>
        </w:rPr>
        <w:t>(Westport, CT: Greenwood, 1994).</w:t>
      </w:r>
    </w:p>
    <w:p w:rsidR="00864D9F" w:rsidRPr="00123F74" w:rsidRDefault="00864D9F" w:rsidP="00864D9F">
      <w:pPr>
        <w:pStyle w:val="Heading3"/>
        <w:rPr>
          <w:rFonts w:ascii="Times New Roman" w:hAnsi="Times New Roman" w:cs="Times New Roman"/>
          <w:b w:val="0"/>
          <w:color w:val="auto"/>
          <w:sz w:val="20"/>
          <w:szCs w:val="20"/>
          <w:u w:val="single"/>
        </w:rPr>
      </w:pPr>
      <w:r w:rsidRPr="00123F74">
        <w:rPr>
          <w:rFonts w:ascii="Times New Roman" w:hAnsi="Times New Roman" w:cs="Times New Roman"/>
          <w:color w:val="auto"/>
          <w:sz w:val="20"/>
          <w:szCs w:val="20"/>
          <w:u w:val="single"/>
        </w:rPr>
        <w:t xml:space="preserve">Articles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2009 -- </w:t>
      </w:r>
      <w:r w:rsidRPr="00123F74">
        <w:rPr>
          <w:rFonts w:cs="Times New Roman"/>
          <w:b w:val="0"/>
          <w:i/>
          <w:sz w:val="20"/>
          <w:szCs w:val="20"/>
        </w:rPr>
        <w:t xml:space="preserve">The Politics of Knowledge and the Revitalization of American Democracy: A Response to Henry Giroux’ </w:t>
      </w:r>
      <w:proofErr w:type="gramStart"/>
      <w:r w:rsidRPr="00123F74">
        <w:rPr>
          <w:rFonts w:cs="Times New Roman"/>
          <w:b w:val="0"/>
          <w:i/>
          <w:sz w:val="20"/>
          <w:szCs w:val="20"/>
        </w:rPr>
        <w:t>The</w:t>
      </w:r>
      <w:proofErr w:type="gramEnd"/>
      <w:r w:rsidRPr="00123F74">
        <w:rPr>
          <w:rFonts w:cs="Times New Roman"/>
          <w:b w:val="0"/>
          <w:i/>
          <w:sz w:val="20"/>
          <w:szCs w:val="20"/>
        </w:rPr>
        <w:t xml:space="preserve"> University in Chains: Confronting the Military-Industrial-Academic Complex - </w:t>
      </w:r>
      <w:r w:rsidRPr="00123F74">
        <w:rPr>
          <w:rFonts w:cs="Times New Roman"/>
          <w:b w:val="0"/>
          <w:sz w:val="20"/>
          <w:szCs w:val="20"/>
        </w:rPr>
        <w:t>in</w:t>
      </w:r>
      <w:r w:rsidRPr="00123F74">
        <w:rPr>
          <w:rFonts w:cs="Times New Roman"/>
          <w:b w:val="0"/>
          <w:i/>
          <w:sz w:val="20"/>
          <w:szCs w:val="20"/>
        </w:rPr>
        <w:t xml:space="preserve"> The Review of Education, Pedagogy, and Cultural Studies, 31:5, (2009) 479-492.</w:t>
      </w:r>
      <w:r w:rsidRPr="00123F74">
        <w:rPr>
          <w:rFonts w:cs="Times New Roman"/>
          <w:b w:val="0"/>
          <w:sz w:val="20"/>
          <w:szCs w:val="20"/>
        </w:rPr>
        <w:t xml:space="preserve">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2004 – </w:t>
      </w:r>
      <w:r w:rsidRPr="00123F74">
        <w:rPr>
          <w:rFonts w:cs="Times New Roman"/>
          <w:b w:val="0"/>
          <w:i/>
          <w:iCs/>
          <w:sz w:val="20"/>
          <w:szCs w:val="20"/>
        </w:rPr>
        <w:t>“The PPP on Trial: British Guiana in 1953”</w:t>
      </w:r>
      <w:r w:rsidRPr="00123F74">
        <w:rPr>
          <w:rFonts w:cs="Times New Roman"/>
          <w:b w:val="0"/>
          <w:sz w:val="20"/>
          <w:szCs w:val="20"/>
        </w:rPr>
        <w:t xml:space="preserve"> in </w:t>
      </w:r>
      <w:r w:rsidRPr="00123F74">
        <w:rPr>
          <w:rFonts w:cs="Times New Roman"/>
          <w:b w:val="0"/>
          <w:bCs/>
          <w:sz w:val="20"/>
          <w:szCs w:val="20"/>
        </w:rPr>
        <w:t xml:space="preserve">Small Axe: A Caribbean Journal of Criticism, </w:t>
      </w:r>
      <w:r w:rsidRPr="00123F74">
        <w:rPr>
          <w:rFonts w:cs="Times New Roman"/>
          <w:b w:val="0"/>
          <w:sz w:val="20"/>
          <w:szCs w:val="20"/>
        </w:rPr>
        <w:t>no. 15, March 2004.</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2000 --</w:t>
      </w:r>
      <w:r w:rsidRPr="00123F74">
        <w:rPr>
          <w:rFonts w:cs="Times New Roman"/>
          <w:b w:val="0"/>
          <w:i/>
          <w:iCs/>
          <w:sz w:val="20"/>
          <w:szCs w:val="20"/>
        </w:rPr>
        <w:t xml:space="preserve"> “The ‘New Frontier’ of Empire: The Transfer of Power in British Guiana, 1961-64”</w:t>
      </w:r>
      <w:r w:rsidRPr="00123F74">
        <w:rPr>
          <w:rFonts w:cs="Times New Roman"/>
          <w:b w:val="0"/>
          <w:sz w:val="20"/>
          <w:szCs w:val="20"/>
        </w:rPr>
        <w:t xml:space="preserve"> in </w:t>
      </w:r>
      <w:r w:rsidRPr="00123F74">
        <w:rPr>
          <w:rFonts w:cs="Times New Roman"/>
          <w:b w:val="0"/>
          <w:bCs/>
          <w:sz w:val="20"/>
          <w:szCs w:val="20"/>
        </w:rPr>
        <w:t>The International History Review</w:t>
      </w:r>
      <w:r w:rsidRPr="00123F74">
        <w:rPr>
          <w:rFonts w:cs="Times New Roman"/>
          <w:b w:val="0"/>
          <w:sz w:val="20"/>
          <w:szCs w:val="20"/>
        </w:rPr>
        <w:t xml:space="preserve"> vol. 22, no.3, 2000.</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2000 -- </w:t>
      </w:r>
      <w:r w:rsidRPr="00123F74">
        <w:rPr>
          <w:rFonts w:cs="Times New Roman"/>
          <w:b w:val="0"/>
          <w:i/>
          <w:sz w:val="20"/>
          <w:szCs w:val="20"/>
        </w:rPr>
        <w:t xml:space="preserve">“Crossing the Color Line at Little Rock: The Eisenhower Administration and the Dilemma of Race for American Foreign Policy” </w:t>
      </w:r>
      <w:r w:rsidRPr="00123F74">
        <w:rPr>
          <w:rFonts w:cs="Times New Roman"/>
          <w:b w:val="0"/>
          <w:sz w:val="20"/>
          <w:szCs w:val="20"/>
        </w:rPr>
        <w:t>in</w:t>
      </w:r>
      <w:r w:rsidRPr="00123F74">
        <w:rPr>
          <w:rFonts w:cs="Times New Roman"/>
          <w:b w:val="0"/>
          <w:i/>
          <w:sz w:val="20"/>
          <w:szCs w:val="20"/>
        </w:rPr>
        <w:t xml:space="preserve"> </w:t>
      </w:r>
      <w:r w:rsidRPr="00123F74">
        <w:rPr>
          <w:rFonts w:cs="Times New Roman"/>
          <w:b w:val="0"/>
          <w:bCs/>
          <w:sz w:val="20"/>
          <w:szCs w:val="20"/>
        </w:rPr>
        <w:t>Diplomatic History</w:t>
      </w:r>
      <w:r w:rsidRPr="00123F74">
        <w:rPr>
          <w:rFonts w:cs="Times New Roman"/>
          <w:b w:val="0"/>
          <w:sz w:val="20"/>
          <w:szCs w:val="20"/>
        </w:rPr>
        <w:t xml:space="preserve"> vol. 24, no.2, 2000. </w:t>
      </w:r>
      <w:r w:rsidRPr="00123F74">
        <w:rPr>
          <w:rFonts w:cs="Times New Roman"/>
          <w:b w:val="0"/>
          <w:bCs/>
          <w:sz w:val="20"/>
          <w:szCs w:val="20"/>
        </w:rPr>
        <w:t xml:space="preserve">(Co-Winner of the </w:t>
      </w:r>
      <w:proofErr w:type="spellStart"/>
      <w:r w:rsidRPr="00123F74">
        <w:rPr>
          <w:rFonts w:cs="Times New Roman"/>
          <w:b w:val="0"/>
          <w:bCs/>
          <w:sz w:val="20"/>
          <w:szCs w:val="20"/>
        </w:rPr>
        <w:t>Bernath</w:t>
      </w:r>
      <w:proofErr w:type="spellEnd"/>
      <w:r w:rsidRPr="00123F74">
        <w:rPr>
          <w:rFonts w:cs="Times New Roman"/>
          <w:b w:val="0"/>
          <w:bCs/>
          <w:sz w:val="20"/>
          <w:szCs w:val="20"/>
        </w:rPr>
        <w:t xml:space="preserve"> Prize awarded by the Society for Historians of American Foreign Relations)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1999 -- </w:t>
      </w:r>
      <w:r w:rsidRPr="00123F74">
        <w:rPr>
          <w:rFonts w:cs="Times New Roman"/>
          <w:b w:val="0"/>
          <w:i/>
          <w:sz w:val="20"/>
          <w:szCs w:val="20"/>
        </w:rPr>
        <w:t xml:space="preserve">“The Twilight of British Colonial Rule in the West Indies: Nationalist Assertion vs. Imperial Hubris in the 1930s” </w:t>
      </w:r>
      <w:r w:rsidRPr="00123F74">
        <w:rPr>
          <w:rFonts w:cs="Times New Roman"/>
          <w:b w:val="0"/>
          <w:sz w:val="20"/>
          <w:szCs w:val="20"/>
        </w:rPr>
        <w:t xml:space="preserve">in the </w:t>
      </w:r>
      <w:r w:rsidRPr="00123F74">
        <w:rPr>
          <w:rFonts w:cs="Times New Roman"/>
          <w:b w:val="0"/>
          <w:bCs/>
          <w:sz w:val="20"/>
          <w:szCs w:val="20"/>
        </w:rPr>
        <w:t>Journal of Caribbean History</w:t>
      </w:r>
      <w:r w:rsidRPr="00123F74">
        <w:rPr>
          <w:rFonts w:cs="Times New Roman"/>
          <w:b w:val="0"/>
          <w:sz w:val="20"/>
          <w:szCs w:val="20"/>
        </w:rPr>
        <w:t xml:space="preserve">, </w:t>
      </w:r>
      <w:proofErr w:type="spellStart"/>
      <w:r w:rsidRPr="00123F74">
        <w:rPr>
          <w:rFonts w:cs="Times New Roman"/>
          <w:b w:val="0"/>
          <w:sz w:val="20"/>
          <w:szCs w:val="20"/>
        </w:rPr>
        <w:t>vol</w:t>
      </w:r>
      <w:proofErr w:type="spellEnd"/>
      <w:r w:rsidRPr="00123F74">
        <w:rPr>
          <w:rFonts w:cs="Times New Roman"/>
          <w:b w:val="0"/>
          <w:sz w:val="20"/>
          <w:szCs w:val="20"/>
        </w:rPr>
        <w:t xml:space="preserve"> 30: nos. 1&amp;2, 1996.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1992 -- </w:t>
      </w:r>
      <w:r w:rsidRPr="00123F74">
        <w:rPr>
          <w:rFonts w:cs="Times New Roman"/>
          <w:b w:val="0"/>
          <w:i/>
          <w:sz w:val="20"/>
          <w:szCs w:val="20"/>
        </w:rPr>
        <w:t>"Understanding the American Response toward the Decolonization of European empires, 1945-64."</w:t>
      </w:r>
      <w:r w:rsidRPr="00123F74">
        <w:rPr>
          <w:rFonts w:cs="Times New Roman"/>
          <w:b w:val="0"/>
          <w:sz w:val="20"/>
          <w:szCs w:val="20"/>
        </w:rPr>
        <w:t xml:space="preserve"> </w:t>
      </w:r>
      <w:r w:rsidRPr="00123F74">
        <w:rPr>
          <w:rFonts w:cs="Times New Roman"/>
          <w:b w:val="0"/>
          <w:bCs/>
          <w:sz w:val="20"/>
          <w:szCs w:val="20"/>
        </w:rPr>
        <w:t>Diplomacy and Statecraft</w:t>
      </w:r>
      <w:r w:rsidRPr="00123F74">
        <w:rPr>
          <w:rFonts w:cs="Times New Roman"/>
          <w:b w:val="0"/>
          <w:sz w:val="20"/>
          <w:szCs w:val="20"/>
        </w:rPr>
        <w:t>, March 1992.</w:t>
      </w:r>
    </w:p>
    <w:p w:rsidR="00864D9F" w:rsidRPr="00484A45" w:rsidRDefault="00864D9F" w:rsidP="00864D9F">
      <w:pPr>
        <w:pStyle w:val="Heading3"/>
        <w:rPr>
          <w:rFonts w:ascii="Times New Roman" w:hAnsi="Times New Roman" w:cs="Times New Roman"/>
          <w:color w:val="auto"/>
          <w:sz w:val="20"/>
          <w:szCs w:val="20"/>
          <w:u w:val="single"/>
        </w:rPr>
      </w:pPr>
      <w:r w:rsidRPr="00484A45">
        <w:rPr>
          <w:rFonts w:ascii="Times New Roman" w:hAnsi="Times New Roman" w:cs="Times New Roman"/>
          <w:color w:val="auto"/>
          <w:sz w:val="20"/>
          <w:szCs w:val="20"/>
          <w:u w:val="single"/>
        </w:rPr>
        <w:t>Book Chapters</w:t>
      </w:r>
    </w:p>
    <w:p w:rsidR="00484A45" w:rsidRPr="00C46F71" w:rsidRDefault="00484A45" w:rsidP="00484A45">
      <w:pPr>
        <w:rPr>
          <w:sz w:val="20"/>
          <w:szCs w:val="20"/>
        </w:rPr>
      </w:pPr>
      <w:r w:rsidRPr="00C46F71">
        <w:rPr>
          <w:sz w:val="20"/>
          <w:szCs w:val="20"/>
        </w:rPr>
        <w:t xml:space="preserve">2018 – </w:t>
      </w:r>
      <w:r w:rsidRPr="00C46F71">
        <w:rPr>
          <w:i/>
          <w:sz w:val="20"/>
          <w:szCs w:val="20"/>
        </w:rPr>
        <w:t>Citizenship and Freedom in the Black Atlantic after 1945 – Context and Challenge</w:t>
      </w:r>
      <w:r w:rsidRPr="00C46F71">
        <w:rPr>
          <w:sz w:val="20"/>
          <w:szCs w:val="20"/>
        </w:rPr>
        <w:t xml:space="preserve"> in Post/Colonialism and the Pursuit of Freedom in the Black Atlantic, ed. Jerome C. </w:t>
      </w:r>
      <w:proofErr w:type="spellStart"/>
      <w:r w:rsidRPr="00C46F71">
        <w:rPr>
          <w:sz w:val="20"/>
          <w:szCs w:val="20"/>
        </w:rPr>
        <w:t>Branche</w:t>
      </w:r>
      <w:proofErr w:type="spellEnd"/>
      <w:r w:rsidRPr="00C46F71">
        <w:rPr>
          <w:sz w:val="20"/>
          <w:szCs w:val="20"/>
        </w:rPr>
        <w:t>, (Routledge, 2018).</w:t>
      </w:r>
    </w:p>
    <w:p w:rsidR="00864D9F" w:rsidRPr="00484A45" w:rsidRDefault="00864D9F" w:rsidP="00864D9F">
      <w:pPr>
        <w:spacing w:line="240" w:lineRule="auto"/>
        <w:rPr>
          <w:rFonts w:cs="Times New Roman"/>
          <w:b w:val="0"/>
          <w:sz w:val="20"/>
          <w:szCs w:val="20"/>
        </w:rPr>
      </w:pPr>
      <w:r w:rsidRPr="00484A45">
        <w:rPr>
          <w:rFonts w:cs="Times New Roman"/>
          <w:b w:val="0"/>
          <w:sz w:val="20"/>
          <w:szCs w:val="20"/>
        </w:rPr>
        <w:t xml:space="preserve">2013 – </w:t>
      </w:r>
      <w:r w:rsidRPr="00484A45">
        <w:rPr>
          <w:rFonts w:cs="Times New Roman"/>
          <w:b w:val="0"/>
          <w:i/>
          <w:sz w:val="20"/>
          <w:szCs w:val="20"/>
        </w:rPr>
        <w:t>Decolonization and the Cold War</w:t>
      </w:r>
      <w:r w:rsidRPr="00484A45">
        <w:rPr>
          <w:rFonts w:cs="Times New Roman"/>
          <w:b w:val="0"/>
          <w:sz w:val="20"/>
          <w:szCs w:val="20"/>
        </w:rPr>
        <w:t xml:space="preserve"> in The Oxford Handbook of the Cold War, eds. Richard </w:t>
      </w:r>
      <w:proofErr w:type="spellStart"/>
      <w:r w:rsidRPr="00484A45">
        <w:rPr>
          <w:rFonts w:cs="Times New Roman"/>
          <w:b w:val="0"/>
          <w:sz w:val="20"/>
          <w:szCs w:val="20"/>
        </w:rPr>
        <w:t>Immerman</w:t>
      </w:r>
      <w:proofErr w:type="spellEnd"/>
      <w:r w:rsidRPr="00484A45">
        <w:rPr>
          <w:rFonts w:cs="Times New Roman"/>
          <w:b w:val="0"/>
          <w:sz w:val="20"/>
          <w:szCs w:val="20"/>
        </w:rPr>
        <w:t xml:space="preserve"> and Petra </w:t>
      </w:r>
      <w:proofErr w:type="spellStart"/>
      <w:r w:rsidRPr="00484A45">
        <w:rPr>
          <w:rFonts w:cs="Times New Roman"/>
          <w:b w:val="0"/>
          <w:sz w:val="20"/>
          <w:szCs w:val="20"/>
        </w:rPr>
        <w:t>Goedde</w:t>
      </w:r>
      <w:proofErr w:type="spellEnd"/>
      <w:r w:rsidRPr="00484A45">
        <w:rPr>
          <w:rFonts w:cs="Times New Roman"/>
          <w:b w:val="0"/>
          <w:sz w:val="20"/>
          <w:szCs w:val="20"/>
        </w:rPr>
        <w:t>, (Oxford University Press, 2013).</w:t>
      </w:r>
    </w:p>
    <w:p w:rsidR="00864D9F" w:rsidRPr="00484A45" w:rsidRDefault="00864D9F" w:rsidP="00864D9F">
      <w:pPr>
        <w:spacing w:line="240" w:lineRule="auto"/>
        <w:rPr>
          <w:rFonts w:cs="Times New Roman"/>
          <w:b w:val="0"/>
          <w:sz w:val="20"/>
          <w:szCs w:val="20"/>
        </w:rPr>
      </w:pPr>
      <w:r w:rsidRPr="00484A45">
        <w:rPr>
          <w:rFonts w:cs="Times New Roman"/>
          <w:b w:val="0"/>
          <w:sz w:val="20"/>
          <w:szCs w:val="20"/>
        </w:rPr>
        <w:t xml:space="preserve">2012 – </w:t>
      </w:r>
      <w:r w:rsidRPr="00484A45">
        <w:rPr>
          <w:rFonts w:cs="Times New Roman"/>
          <w:b w:val="0"/>
          <w:i/>
          <w:sz w:val="20"/>
          <w:szCs w:val="20"/>
        </w:rPr>
        <w:t xml:space="preserve">Afterword </w:t>
      </w:r>
      <w:r w:rsidRPr="00484A45">
        <w:rPr>
          <w:rFonts w:cs="Times New Roman"/>
          <w:b w:val="0"/>
          <w:sz w:val="20"/>
          <w:szCs w:val="20"/>
        </w:rPr>
        <w:t>in Caribbean Sovereignty, Development and Democracy in an Age of Globalization, ed. Linden Lewis, (Routledge, 2012).</w:t>
      </w:r>
    </w:p>
    <w:p w:rsidR="00864D9F" w:rsidRPr="00484A45" w:rsidRDefault="00864D9F" w:rsidP="00864D9F">
      <w:pPr>
        <w:spacing w:line="240" w:lineRule="auto"/>
        <w:rPr>
          <w:rFonts w:cs="Times New Roman"/>
          <w:b w:val="0"/>
          <w:sz w:val="20"/>
          <w:szCs w:val="20"/>
        </w:rPr>
      </w:pPr>
      <w:r w:rsidRPr="00484A45">
        <w:rPr>
          <w:rFonts w:cs="Times New Roman"/>
          <w:b w:val="0"/>
          <w:sz w:val="20"/>
          <w:szCs w:val="20"/>
        </w:rPr>
        <w:t xml:space="preserve">2011 -- </w:t>
      </w:r>
      <w:r w:rsidRPr="00484A45">
        <w:rPr>
          <w:rFonts w:cs="Times New Roman"/>
          <w:b w:val="0"/>
          <w:i/>
          <w:sz w:val="20"/>
          <w:szCs w:val="20"/>
        </w:rPr>
        <w:t xml:space="preserve">Re-Framing Freedom and Citizenship in the Black Atlantic – Martin Luther King. Jr, Ghana’s Independence, and the Shifting Terrain of History in the Atlantic World </w:t>
      </w:r>
      <w:r w:rsidRPr="00484A45">
        <w:rPr>
          <w:rFonts w:cs="Times New Roman"/>
          <w:b w:val="0"/>
          <w:sz w:val="20"/>
          <w:szCs w:val="20"/>
        </w:rPr>
        <w:t xml:space="preserve">in Africa, Empire and Globalization, Essays in honor of Anthony G. Hopkins – edited by </w:t>
      </w:r>
      <w:proofErr w:type="spellStart"/>
      <w:r w:rsidRPr="00484A45">
        <w:rPr>
          <w:rFonts w:cs="Times New Roman"/>
          <w:b w:val="0"/>
          <w:sz w:val="20"/>
          <w:szCs w:val="20"/>
        </w:rPr>
        <w:t>Toyin</w:t>
      </w:r>
      <w:proofErr w:type="spellEnd"/>
      <w:r w:rsidRPr="00484A45">
        <w:rPr>
          <w:rFonts w:cs="Times New Roman"/>
          <w:b w:val="0"/>
          <w:sz w:val="20"/>
          <w:szCs w:val="20"/>
        </w:rPr>
        <w:t xml:space="preserve"> </w:t>
      </w:r>
      <w:proofErr w:type="spellStart"/>
      <w:r w:rsidRPr="00484A45">
        <w:rPr>
          <w:rFonts w:cs="Times New Roman"/>
          <w:b w:val="0"/>
          <w:sz w:val="20"/>
          <w:szCs w:val="20"/>
        </w:rPr>
        <w:t>Falola</w:t>
      </w:r>
      <w:proofErr w:type="spellEnd"/>
      <w:r w:rsidRPr="00484A45">
        <w:rPr>
          <w:rFonts w:cs="Times New Roman"/>
          <w:b w:val="0"/>
          <w:sz w:val="20"/>
          <w:szCs w:val="20"/>
        </w:rPr>
        <w:t xml:space="preserve"> and Emily Brownell, (Durham, NC: Carolina Academic Press, 2011).</w:t>
      </w:r>
    </w:p>
    <w:p w:rsidR="00864D9F" w:rsidRPr="00123F74" w:rsidRDefault="00864D9F" w:rsidP="00864D9F">
      <w:pPr>
        <w:spacing w:line="240" w:lineRule="auto"/>
        <w:rPr>
          <w:rFonts w:cs="Times New Roman"/>
          <w:b w:val="0"/>
          <w:sz w:val="20"/>
          <w:szCs w:val="20"/>
        </w:rPr>
      </w:pPr>
      <w:r w:rsidRPr="00123F74">
        <w:rPr>
          <w:rFonts w:cs="Times New Roman"/>
          <w:b w:val="0"/>
          <w:i/>
          <w:sz w:val="20"/>
          <w:szCs w:val="20"/>
        </w:rPr>
        <w:lastRenderedPageBreak/>
        <w:t>2009 --  Engaging the Past and Mapping the Future: Nuclear Weapons and Self Determination – from Diego Garcia and Cuba to Iraq and Iran</w:t>
      </w:r>
      <w:r w:rsidRPr="00123F74">
        <w:rPr>
          <w:rFonts w:cs="Times New Roman"/>
          <w:b w:val="0"/>
          <w:sz w:val="20"/>
          <w:szCs w:val="20"/>
        </w:rPr>
        <w:t xml:space="preserve"> in  New World Coming: The Sixties and the Shaping of Global Consciousness edited by Karen Dubinsky, Catherine </w:t>
      </w:r>
      <w:proofErr w:type="spellStart"/>
      <w:r w:rsidRPr="00123F74">
        <w:rPr>
          <w:rFonts w:cs="Times New Roman"/>
          <w:b w:val="0"/>
          <w:sz w:val="20"/>
          <w:szCs w:val="20"/>
        </w:rPr>
        <w:t>Krull</w:t>
      </w:r>
      <w:proofErr w:type="spellEnd"/>
      <w:r w:rsidRPr="00123F74">
        <w:rPr>
          <w:rFonts w:cs="Times New Roman"/>
          <w:b w:val="0"/>
          <w:sz w:val="20"/>
          <w:szCs w:val="20"/>
        </w:rPr>
        <w:t>, Susan Lord et al. (Toronto: Between the Lines, 2009).</w:t>
      </w:r>
    </w:p>
    <w:p w:rsidR="00864D9F" w:rsidRPr="00123F74" w:rsidRDefault="00864D9F" w:rsidP="00864D9F">
      <w:pPr>
        <w:spacing w:line="240" w:lineRule="auto"/>
        <w:rPr>
          <w:rFonts w:cs="Times New Roman"/>
          <w:b w:val="0"/>
          <w:sz w:val="20"/>
          <w:szCs w:val="20"/>
        </w:rPr>
      </w:pPr>
      <w:r w:rsidRPr="00123F74">
        <w:rPr>
          <w:rFonts w:cs="Times New Roman"/>
          <w:b w:val="0"/>
          <w:color w:val="000000"/>
          <w:sz w:val="20"/>
          <w:szCs w:val="20"/>
        </w:rPr>
        <w:t xml:space="preserve">2009 -- </w:t>
      </w:r>
      <w:r w:rsidRPr="00123F74">
        <w:rPr>
          <w:rFonts w:cs="Times New Roman"/>
          <w:b w:val="0"/>
          <w:i/>
          <w:color w:val="000000"/>
          <w:sz w:val="20"/>
          <w:szCs w:val="20"/>
        </w:rPr>
        <w:t>The Middle East and the Persian Gulf as the Gateway to Imperial Crisis: The Bush Administration in Iraq</w:t>
      </w:r>
      <w:r w:rsidRPr="00123F74">
        <w:rPr>
          <w:rFonts w:cs="Times New Roman"/>
          <w:b w:val="0"/>
          <w:color w:val="000000"/>
          <w:sz w:val="20"/>
          <w:szCs w:val="20"/>
        </w:rPr>
        <w:t xml:space="preserve"> in </w:t>
      </w:r>
      <w:r w:rsidRPr="00123F74">
        <w:rPr>
          <w:rFonts w:cs="Times New Roman"/>
          <w:b w:val="0"/>
          <w:sz w:val="20"/>
          <w:szCs w:val="20"/>
          <w:lang w:val="en-GB"/>
        </w:rPr>
        <w:t xml:space="preserve">David Ryan and Patrick Kiely (eds.) </w:t>
      </w:r>
      <w:r w:rsidRPr="00123F74">
        <w:rPr>
          <w:rFonts w:cs="Times New Roman"/>
          <w:b w:val="0"/>
          <w:iCs/>
          <w:sz w:val="20"/>
          <w:szCs w:val="20"/>
          <w:lang w:val="en-GB"/>
        </w:rPr>
        <w:t>The United States and Iraq: Reflections and Projections, (New York and London: Routledge,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Foreword</w:t>
      </w:r>
      <w:r w:rsidRPr="00123F74">
        <w:rPr>
          <w:rFonts w:cs="Times New Roman"/>
          <w:b w:val="0"/>
          <w:sz w:val="20"/>
          <w:szCs w:val="20"/>
        </w:rPr>
        <w:t xml:space="preserve"> to Frank </w:t>
      </w:r>
      <w:proofErr w:type="spellStart"/>
      <w:r w:rsidRPr="00123F74">
        <w:rPr>
          <w:rFonts w:cs="Times New Roman"/>
          <w:b w:val="0"/>
          <w:sz w:val="20"/>
          <w:szCs w:val="20"/>
        </w:rPr>
        <w:t>Birbalsingh’s</w:t>
      </w:r>
      <w:proofErr w:type="spellEnd"/>
      <w:r w:rsidRPr="00123F74">
        <w:rPr>
          <w:rFonts w:cs="Times New Roman"/>
          <w:b w:val="0"/>
          <w:sz w:val="20"/>
          <w:szCs w:val="20"/>
        </w:rPr>
        <w:t xml:space="preserve"> – The People’s Progressive Party of Guyana, 1950-1992: An Oral History (London: </w:t>
      </w:r>
      <w:proofErr w:type="spellStart"/>
      <w:r w:rsidRPr="00123F74">
        <w:rPr>
          <w:rFonts w:cs="Times New Roman"/>
          <w:b w:val="0"/>
          <w:sz w:val="20"/>
          <w:szCs w:val="20"/>
        </w:rPr>
        <w:t>Hansib</w:t>
      </w:r>
      <w:proofErr w:type="spellEnd"/>
      <w:r w:rsidRPr="00123F74">
        <w:rPr>
          <w:rFonts w:cs="Times New Roman"/>
          <w:b w:val="0"/>
          <w:sz w:val="20"/>
          <w:szCs w:val="20"/>
        </w:rPr>
        <w:t>, 2007) pp. 9-17.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2003 – “</w:t>
      </w:r>
      <w:r w:rsidRPr="00123F74">
        <w:rPr>
          <w:rFonts w:cs="Times New Roman"/>
          <w:b w:val="0"/>
          <w:i/>
          <w:iCs/>
          <w:sz w:val="20"/>
          <w:szCs w:val="20"/>
        </w:rPr>
        <w:t>An American Dilemma: Race and Realpolitik in the American Response to the Bandung Conference, 1955”</w:t>
      </w:r>
      <w:r w:rsidRPr="00123F74">
        <w:rPr>
          <w:rFonts w:cs="Times New Roman"/>
          <w:b w:val="0"/>
          <w:sz w:val="20"/>
          <w:szCs w:val="20"/>
        </w:rPr>
        <w:t xml:space="preserve"> in Brenda Gayle Plummer (ed.) </w:t>
      </w:r>
      <w:r w:rsidRPr="00123F74">
        <w:rPr>
          <w:rFonts w:cs="Times New Roman"/>
          <w:b w:val="0"/>
          <w:bCs/>
          <w:sz w:val="20"/>
          <w:szCs w:val="20"/>
        </w:rPr>
        <w:t>Window on Freedom: Race, Civil Rights, and Foreign Affairs, 1945-1988</w:t>
      </w:r>
      <w:r w:rsidRPr="00123F74">
        <w:rPr>
          <w:rFonts w:cs="Times New Roman"/>
          <w:b w:val="0"/>
          <w:sz w:val="20"/>
          <w:szCs w:val="20"/>
        </w:rPr>
        <w:t xml:space="preserve"> (Chapel Hill: University of North Carolina Press, 2003).</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2000 -- “</w:t>
      </w:r>
      <w:r w:rsidRPr="00123F74">
        <w:rPr>
          <w:rFonts w:cs="Times New Roman"/>
          <w:b w:val="0"/>
          <w:i/>
          <w:sz w:val="20"/>
          <w:szCs w:val="20"/>
        </w:rPr>
        <w:t>Afterword</w:t>
      </w:r>
      <w:r w:rsidRPr="00123F74">
        <w:rPr>
          <w:rFonts w:cs="Times New Roman"/>
          <w:b w:val="0"/>
          <w:sz w:val="20"/>
          <w:szCs w:val="20"/>
        </w:rPr>
        <w:t xml:space="preserve">” in David Ryan &amp; Victor </w:t>
      </w:r>
      <w:proofErr w:type="spellStart"/>
      <w:r w:rsidRPr="00123F74">
        <w:rPr>
          <w:rFonts w:cs="Times New Roman"/>
          <w:b w:val="0"/>
          <w:sz w:val="20"/>
          <w:szCs w:val="20"/>
        </w:rPr>
        <w:t>Pungong</w:t>
      </w:r>
      <w:proofErr w:type="spellEnd"/>
      <w:r w:rsidRPr="00123F74">
        <w:rPr>
          <w:rFonts w:cs="Times New Roman"/>
          <w:b w:val="0"/>
          <w:sz w:val="20"/>
          <w:szCs w:val="20"/>
        </w:rPr>
        <w:t xml:space="preserve"> (eds.) </w:t>
      </w:r>
      <w:proofErr w:type="gramStart"/>
      <w:r w:rsidRPr="00123F74">
        <w:rPr>
          <w:rFonts w:cs="Times New Roman"/>
          <w:b w:val="0"/>
          <w:bCs/>
          <w:sz w:val="20"/>
          <w:szCs w:val="20"/>
        </w:rPr>
        <w:t>The</w:t>
      </w:r>
      <w:proofErr w:type="gramEnd"/>
      <w:r w:rsidRPr="00123F74">
        <w:rPr>
          <w:rFonts w:cs="Times New Roman"/>
          <w:b w:val="0"/>
          <w:bCs/>
          <w:sz w:val="20"/>
          <w:szCs w:val="20"/>
        </w:rPr>
        <w:t xml:space="preserve"> United States and Decolonization: Power and Freedom</w:t>
      </w:r>
      <w:r w:rsidRPr="00123F74">
        <w:rPr>
          <w:rFonts w:cs="Times New Roman"/>
          <w:b w:val="0"/>
          <w:sz w:val="20"/>
          <w:szCs w:val="20"/>
        </w:rPr>
        <w:t xml:space="preserve"> (London: Macmillan, 2000).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1998 -- </w:t>
      </w:r>
      <w:r w:rsidRPr="00123F74">
        <w:rPr>
          <w:rFonts w:cs="Times New Roman"/>
          <w:b w:val="0"/>
          <w:i/>
          <w:sz w:val="20"/>
          <w:szCs w:val="20"/>
        </w:rPr>
        <w:t>“Requiem for the Cold War: Reconsidering the History of International Relations since 1945”</w:t>
      </w:r>
      <w:r w:rsidRPr="00123F74">
        <w:rPr>
          <w:rFonts w:cs="Times New Roman"/>
          <w:b w:val="0"/>
          <w:sz w:val="20"/>
          <w:szCs w:val="20"/>
        </w:rPr>
        <w:t xml:space="preserve"> in Allen Hunter (ed.)</w:t>
      </w:r>
      <w:r w:rsidRPr="00123F74">
        <w:rPr>
          <w:rFonts w:cs="Times New Roman"/>
          <w:b w:val="0"/>
          <w:i/>
          <w:sz w:val="20"/>
          <w:szCs w:val="20"/>
        </w:rPr>
        <w:t xml:space="preserve"> </w:t>
      </w:r>
      <w:r w:rsidRPr="00123F74">
        <w:rPr>
          <w:rFonts w:cs="Times New Roman"/>
          <w:b w:val="0"/>
          <w:bCs/>
          <w:iCs/>
          <w:sz w:val="20"/>
          <w:szCs w:val="20"/>
        </w:rPr>
        <w:t>Rethinking the Cold War</w:t>
      </w:r>
      <w:r w:rsidRPr="00123F74">
        <w:rPr>
          <w:rFonts w:cs="Times New Roman"/>
          <w:b w:val="0"/>
          <w:sz w:val="20"/>
          <w:szCs w:val="20"/>
        </w:rPr>
        <w:t xml:space="preserve"> (Philadelphia, PA: Temple University Press, 1998).</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1997 -- “</w:t>
      </w:r>
      <w:r w:rsidRPr="00123F74">
        <w:rPr>
          <w:rFonts w:cs="Times New Roman"/>
          <w:b w:val="0"/>
          <w:i/>
          <w:sz w:val="20"/>
          <w:szCs w:val="20"/>
        </w:rPr>
        <w:t>In Defense of Allah’s Realm: Religion and Statecraft in Saudi Foreign Policy Strategy</w:t>
      </w:r>
      <w:r w:rsidRPr="00123F74">
        <w:rPr>
          <w:rFonts w:cs="Times New Roman"/>
          <w:b w:val="0"/>
          <w:sz w:val="20"/>
          <w:szCs w:val="20"/>
        </w:rPr>
        <w:t xml:space="preserve">,” in Susanne H. Rudolph and James </w:t>
      </w:r>
      <w:proofErr w:type="spellStart"/>
      <w:r w:rsidRPr="00123F74">
        <w:rPr>
          <w:rFonts w:cs="Times New Roman"/>
          <w:b w:val="0"/>
          <w:sz w:val="20"/>
          <w:szCs w:val="20"/>
        </w:rPr>
        <w:t>Piscatori</w:t>
      </w:r>
      <w:proofErr w:type="spellEnd"/>
      <w:r w:rsidRPr="00123F74">
        <w:rPr>
          <w:rFonts w:cs="Times New Roman"/>
          <w:b w:val="0"/>
          <w:sz w:val="20"/>
          <w:szCs w:val="20"/>
        </w:rPr>
        <w:t xml:space="preserve"> (eds.) </w:t>
      </w:r>
      <w:r w:rsidRPr="00123F74">
        <w:rPr>
          <w:rFonts w:cs="Times New Roman"/>
          <w:b w:val="0"/>
          <w:bCs/>
          <w:iCs/>
          <w:sz w:val="20"/>
          <w:szCs w:val="20"/>
        </w:rPr>
        <w:t>Transnational Religion and Fading States</w:t>
      </w:r>
      <w:r w:rsidRPr="00123F74">
        <w:rPr>
          <w:rFonts w:cs="Times New Roman"/>
          <w:b w:val="0"/>
          <w:sz w:val="20"/>
          <w:szCs w:val="20"/>
        </w:rPr>
        <w:t xml:space="preserve"> (Boulder, CO: Westview Press, 1997).</w:t>
      </w:r>
    </w:p>
    <w:p w:rsidR="00864D9F" w:rsidRDefault="00864D9F" w:rsidP="00864D9F">
      <w:pPr>
        <w:pStyle w:val="Heading3"/>
        <w:rPr>
          <w:rFonts w:ascii="Times New Roman" w:hAnsi="Times New Roman" w:cs="Times New Roman"/>
          <w:color w:val="auto"/>
          <w:sz w:val="20"/>
          <w:szCs w:val="20"/>
          <w:u w:val="single"/>
        </w:rPr>
      </w:pPr>
      <w:r w:rsidRPr="00123F74">
        <w:rPr>
          <w:rFonts w:ascii="Times New Roman" w:hAnsi="Times New Roman" w:cs="Times New Roman"/>
          <w:color w:val="auto"/>
          <w:sz w:val="20"/>
          <w:szCs w:val="20"/>
          <w:u w:val="single"/>
        </w:rPr>
        <w:t>Essays/Newspaper Columns</w:t>
      </w:r>
    </w:p>
    <w:p w:rsidR="00864D9F" w:rsidRPr="00123F74" w:rsidRDefault="00864D9F" w:rsidP="00864D9F">
      <w:pPr>
        <w:pStyle w:val="Heading3"/>
        <w:rPr>
          <w:rFonts w:ascii="Times New Roman" w:hAnsi="Times New Roman" w:cs="Times New Roman"/>
          <w:b w:val="0"/>
          <w:color w:val="auto"/>
          <w:sz w:val="20"/>
          <w:szCs w:val="20"/>
        </w:rPr>
      </w:pPr>
      <w:r w:rsidRPr="00123F74">
        <w:rPr>
          <w:rFonts w:ascii="Times New Roman" w:hAnsi="Times New Roman" w:cs="Times New Roman"/>
          <w:b w:val="0"/>
          <w:color w:val="auto"/>
          <w:sz w:val="20"/>
          <w:szCs w:val="20"/>
        </w:rPr>
        <w:t xml:space="preserve">2011 – </w:t>
      </w:r>
      <w:r w:rsidRPr="00123F74">
        <w:rPr>
          <w:rFonts w:ascii="Times New Roman" w:hAnsi="Times New Roman" w:cs="Times New Roman"/>
          <w:b w:val="0"/>
          <w:i/>
          <w:color w:val="auto"/>
          <w:sz w:val="20"/>
          <w:szCs w:val="20"/>
        </w:rPr>
        <w:t>War as the Politics of Failure</w:t>
      </w:r>
      <w:r w:rsidRPr="00123F74">
        <w:rPr>
          <w:rFonts w:ascii="Times New Roman" w:hAnsi="Times New Roman" w:cs="Times New Roman"/>
          <w:b w:val="0"/>
          <w:color w:val="auto"/>
          <w:sz w:val="20"/>
          <w:szCs w:val="20"/>
        </w:rPr>
        <w:t xml:space="preserve">, </w:t>
      </w:r>
      <w:proofErr w:type="spellStart"/>
      <w:r w:rsidRPr="00123F74">
        <w:rPr>
          <w:rFonts w:ascii="Times New Roman" w:hAnsi="Times New Roman" w:cs="Times New Roman"/>
          <w:b w:val="0"/>
          <w:color w:val="auto"/>
          <w:sz w:val="20"/>
          <w:szCs w:val="20"/>
        </w:rPr>
        <w:t>Truthout</w:t>
      </w:r>
      <w:proofErr w:type="spellEnd"/>
      <w:r w:rsidRPr="00123F74">
        <w:rPr>
          <w:rFonts w:ascii="Times New Roman" w:hAnsi="Times New Roman" w:cs="Times New Roman"/>
          <w:b w:val="0"/>
          <w:color w:val="auto"/>
          <w:sz w:val="20"/>
          <w:szCs w:val="20"/>
        </w:rPr>
        <w:t>, April 20, 2011.</w:t>
      </w:r>
    </w:p>
    <w:p w:rsidR="00864D9F" w:rsidRPr="00123F74" w:rsidRDefault="00864D9F" w:rsidP="00864D9F">
      <w:pPr>
        <w:pStyle w:val="Heading3"/>
        <w:rPr>
          <w:rFonts w:ascii="Times New Roman" w:hAnsi="Times New Roman" w:cs="Times New Roman"/>
          <w:b w:val="0"/>
          <w:bCs/>
          <w:color w:val="000000"/>
          <w:sz w:val="20"/>
          <w:szCs w:val="20"/>
        </w:rPr>
      </w:pPr>
      <w:r w:rsidRPr="00123F74">
        <w:rPr>
          <w:rFonts w:ascii="Times New Roman" w:hAnsi="Times New Roman" w:cs="Times New Roman"/>
          <w:b w:val="0"/>
          <w:color w:val="auto"/>
          <w:sz w:val="20"/>
          <w:szCs w:val="20"/>
        </w:rPr>
        <w:t xml:space="preserve">2011 -- </w:t>
      </w:r>
      <w:r w:rsidRPr="00123F74">
        <w:rPr>
          <w:rFonts w:ascii="Times New Roman" w:hAnsi="Times New Roman" w:cs="Times New Roman"/>
          <w:b w:val="0"/>
          <w:bCs/>
          <w:i/>
          <w:color w:val="000000"/>
          <w:sz w:val="20"/>
          <w:szCs w:val="20"/>
        </w:rPr>
        <w:t xml:space="preserve">Wisdom and politics: Lessons for </w:t>
      </w:r>
      <w:proofErr w:type="spellStart"/>
      <w:r w:rsidRPr="00123F74">
        <w:rPr>
          <w:rFonts w:ascii="Times New Roman" w:hAnsi="Times New Roman" w:cs="Times New Roman"/>
          <w:b w:val="0"/>
          <w:bCs/>
          <w:i/>
          <w:color w:val="000000"/>
          <w:sz w:val="20"/>
          <w:szCs w:val="20"/>
        </w:rPr>
        <w:t>Bharrat</w:t>
      </w:r>
      <w:proofErr w:type="spellEnd"/>
      <w:r w:rsidRPr="00123F74">
        <w:rPr>
          <w:rFonts w:ascii="Times New Roman" w:hAnsi="Times New Roman" w:cs="Times New Roman"/>
          <w:b w:val="0"/>
          <w:bCs/>
          <w:i/>
          <w:color w:val="000000"/>
          <w:sz w:val="20"/>
          <w:szCs w:val="20"/>
        </w:rPr>
        <w:t xml:space="preserve"> </w:t>
      </w:r>
      <w:proofErr w:type="spellStart"/>
      <w:r w:rsidRPr="00123F74">
        <w:rPr>
          <w:rFonts w:ascii="Times New Roman" w:hAnsi="Times New Roman" w:cs="Times New Roman"/>
          <w:b w:val="0"/>
          <w:bCs/>
          <w:i/>
          <w:color w:val="000000"/>
          <w:sz w:val="20"/>
          <w:szCs w:val="20"/>
        </w:rPr>
        <w:t>Jagdeo</w:t>
      </w:r>
      <w:proofErr w:type="spellEnd"/>
      <w:r w:rsidRPr="00123F74">
        <w:rPr>
          <w:rFonts w:ascii="Times New Roman" w:hAnsi="Times New Roman" w:cs="Times New Roman"/>
          <w:b w:val="0"/>
          <w:bCs/>
          <w:color w:val="000000"/>
          <w:sz w:val="20"/>
          <w:szCs w:val="20"/>
        </w:rPr>
        <w:t xml:space="preserve">, </w:t>
      </w:r>
      <w:proofErr w:type="spellStart"/>
      <w:r w:rsidRPr="00123F74">
        <w:rPr>
          <w:rFonts w:ascii="Times New Roman" w:hAnsi="Times New Roman" w:cs="Times New Roman"/>
          <w:b w:val="0"/>
          <w:bCs/>
          <w:color w:val="000000"/>
          <w:sz w:val="20"/>
          <w:szCs w:val="20"/>
        </w:rPr>
        <w:t>Stabroek</w:t>
      </w:r>
      <w:proofErr w:type="spellEnd"/>
      <w:r w:rsidRPr="00123F74">
        <w:rPr>
          <w:rFonts w:ascii="Times New Roman" w:hAnsi="Times New Roman" w:cs="Times New Roman"/>
          <w:b w:val="0"/>
          <w:bCs/>
          <w:color w:val="000000"/>
          <w:sz w:val="20"/>
          <w:szCs w:val="20"/>
        </w:rPr>
        <w:t xml:space="preserve"> News, March 28, 2011.</w:t>
      </w:r>
    </w:p>
    <w:p w:rsidR="00864D9F" w:rsidRPr="00123F74" w:rsidRDefault="00864D9F" w:rsidP="00864D9F">
      <w:pPr>
        <w:pStyle w:val="Heading3"/>
        <w:rPr>
          <w:rFonts w:ascii="Times New Roman" w:hAnsi="Times New Roman" w:cs="Times New Roman"/>
          <w:b w:val="0"/>
          <w:bCs/>
          <w:color w:val="000000"/>
          <w:sz w:val="20"/>
          <w:szCs w:val="20"/>
        </w:rPr>
      </w:pPr>
      <w:r w:rsidRPr="00123F74">
        <w:rPr>
          <w:rFonts w:ascii="Times New Roman" w:hAnsi="Times New Roman" w:cs="Times New Roman"/>
          <w:b w:val="0"/>
          <w:bCs/>
          <w:color w:val="000000"/>
          <w:sz w:val="20"/>
          <w:szCs w:val="20"/>
        </w:rPr>
        <w:t xml:space="preserve">2011 – </w:t>
      </w:r>
      <w:proofErr w:type="spellStart"/>
      <w:r w:rsidRPr="00123F74">
        <w:rPr>
          <w:rFonts w:ascii="Times New Roman" w:hAnsi="Times New Roman" w:cs="Times New Roman"/>
          <w:b w:val="0"/>
          <w:bCs/>
          <w:i/>
          <w:color w:val="000000"/>
          <w:sz w:val="20"/>
          <w:szCs w:val="20"/>
        </w:rPr>
        <w:t>Pax</w:t>
      </w:r>
      <w:proofErr w:type="spellEnd"/>
      <w:r w:rsidRPr="00123F74">
        <w:rPr>
          <w:rFonts w:ascii="Times New Roman" w:hAnsi="Times New Roman" w:cs="Times New Roman"/>
          <w:b w:val="0"/>
          <w:bCs/>
          <w:i/>
          <w:color w:val="000000"/>
          <w:sz w:val="20"/>
          <w:szCs w:val="20"/>
        </w:rPr>
        <w:t xml:space="preserve"> Americana or American Quagmire, </w:t>
      </w:r>
      <w:r w:rsidRPr="00123F74">
        <w:rPr>
          <w:rFonts w:ascii="Times New Roman" w:hAnsi="Times New Roman" w:cs="Times New Roman"/>
          <w:b w:val="0"/>
          <w:bCs/>
          <w:color w:val="000000"/>
          <w:sz w:val="20"/>
          <w:szCs w:val="20"/>
        </w:rPr>
        <w:t>Trinidad and Tobago Review, March 5, 2011.</w:t>
      </w:r>
    </w:p>
    <w:p w:rsidR="00864D9F" w:rsidRPr="00123F74" w:rsidRDefault="00864D9F" w:rsidP="00864D9F">
      <w:pPr>
        <w:pStyle w:val="Heading3"/>
        <w:rPr>
          <w:rFonts w:ascii="Times New Roman" w:hAnsi="Times New Roman" w:cs="Times New Roman"/>
          <w:b w:val="0"/>
          <w:bCs/>
          <w:color w:val="auto"/>
          <w:sz w:val="20"/>
          <w:szCs w:val="20"/>
        </w:rPr>
      </w:pPr>
      <w:r w:rsidRPr="00123F74">
        <w:rPr>
          <w:rFonts w:ascii="Times New Roman" w:hAnsi="Times New Roman" w:cs="Times New Roman"/>
          <w:b w:val="0"/>
          <w:color w:val="auto"/>
          <w:sz w:val="20"/>
          <w:szCs w:val="20"/>
        </w:rPr>
        <w:t xml:space="preserve">2011 – </w:t>
      </w:r>
      <w:r w:rsidRPr="00123F74">
        <w:rPr>
          <w:rFonts w:ascii="Times New Roman" w:hAnsi="Times New Roman" w:cs="Times New Roman"/>
          <w:b w:val="0"/>
          <w:i/>
          <w:color w:val="auto"/>
          <w:sz w:val="20"/>
          <w:szCs w:val="20"/>
        </w:rPr>
        <w:t xml:space="preserve">Power, Politics and Poverty: The PPP after </w:t>
      </w:r>
      <w:proofErr w:type="spellStart"/>
      <w:r w:rsidRPr="00123F74">
        <w:rPr>
          <w:rFonts w:ascii="Times New Roman" w:hAnsi="Times New Roman" w:cs="Times New Roman"/>
          <w:b w:val="0"/>
          <w:i/>
          <w:color w:val="auto"/>
          <w:sz w:val="20"/>
          <w:szCs w:val="20"/>
        </w:rPr>
        <w:t>Jagan</w:t>
      </w:r>
      <w:proofErr w:type="spellEnd"/>
      <w:r w:rsidRPr="00123F74">
        <w:rPr>
          <w:rFonts w:ascii="Times New Roman" w:hAnsi="Times New Roman" w:cs="Times New Roman"/>
          <w:b w:val="0"/>
          <w:color w:val="auto"/>
          <w:sz w:val="20"/>
          <w:szCs w:val="20"/>
        </w:rPr>
        <w:t xml:space="preserve">, </w:t>
      </w:r>
      <w:proofErr w:type="spellStart"/>
      <w:r w:rsidRPr="00123F74">
        <w:rPr>
          <w:rFonts w:ascii="Times New Roman" w:hAnsi="Times New Roman" w:cs="Times New Roman"/>
          <w:b w:val="0"/>
          <w:color w:val="auto"/>
          <w:sz w:val="20"/>
          <w:szCs w:val="20"/>
        </w:rPr>
        <w:t>Stabroek</w:t>
      </w:r>
      <w:proofErr w:type="spellEnd"/>
      <w:r w:rsidRPr="00123F74">
        <w:rPr>
          <w:rFonts w:ascii="Times New Roman" w:hAnsi="Times New Roman" w:cs="Times New Roman"/>
          <w:b w:val="0"/>
          <w:color w:val="auto"/>
          <w:sz w:val="20"/>
          <w:szCs w:val="20"/>
        </w:rPr>
        <w:t xml:space="preserve"> News, Guyana, January 3, 2011.</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Revisiting the Politics of Social Change</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w:t>
      </w:r>
      <w:proofErr w:type="gramStart"/>
      <w:r w:rsidRPr="00123F74">
        <w:rPr>
          <w:rFonts w:cs="Times New Roman"/>
          <w:b w:val="0"/>
          <w:sz w:val="20"/>
          <w:szCs w:val="20"/>
        </w:rPr>
        <w:t>December</w:t>
      </w:r>
      <w:proofErr w:type="gramEnd"/>
      <w:r w:rsidRPr="00123F74">
        <w:rPr>
          <w:rFonts w:cs="Times New Roman"/>
          <w:b w:val="0"/>
          <w:sz w:val="20"/>
          <w:szCs w:val="20"/>
        </w:rPr>
        <w:t xml:space="preserve"> 4, 2010.</w:t>
      </w:r>
    </w:p>
    <w:p w:rsidR="00864D9F" w:rsidRPr="00123F74" w:rsidRDefault="00864D9F" w:rsidP="00864D9F">
      <w:pPr>
        <w:spacing w:line="240" w:lineRule="auto"/>
        <w:outlineLvl w:val="3"/>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The Ten Year Crisis</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November 15, 2010.</w:t>
      </w:r>
    </w:p>
    <w:p w:rsidR="00864D9F" w:rsidRPr="00123F74" w:rsidRDefault="00864D9F" w:rsidP="00864D9F">
      <w:pPr>
        <w:spacing w:line="240" w:lineRule="auto"/>
        <w:outlineLvl w:val="3"/>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The Politics of Incoherence</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September 28,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Shirley Sherrod, Mark Twain, Teddy Roosevelt and American Racial Hysteria</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July 29, 2010; also posted at Historians News Network – Roundup: Historians’ Take – July 30, 2010 (online).</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An Issue of Accountability</w:t>
      </w:r>
      <w:r w:rsidRPr="00123F74">
        <w:rPr>
          <w:rFonts w:cs="Times New Roman"/>
          <w:b w:val="0"/>
          <w:sz w:val="20"/>
          <w:szCs w:val="20"/>
        </w:rPr>
        <w:t xml:space="preserve">, </w:t>
      </w:r>
      <w:proofErr w:type="spellStart"/>
      <w:r w:rsidRPr="00123F74">
        <w:rPr>
          <w:rFonts w:cs="Times New Roman"/>
          <w:b w:val="0"/>
          <w:sz w:val="20"/>
          <w:szCs w:val="20"/>
        </w:rPr>
        <w:t>Stabroek</w:t>
      </w:r>
      <w:proofErr w:type="spellEnd"/>
      <w:r w:rsidRPr="00123F74">
        <w:rPr>
          <w:rFonts w:cs="Times New Roman"/>
          <w:b w:val="0"/>
          <w:sz w:val="20"/>
          <w:szCs w:val="20"/>
        </w:rPr>
        <w:t xml:space="preserve"> News, July 19, 2010.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2010 -- </w:t>
      </w:r>
      <w:r w:rsidRPr="00123F74">
        <w:rPr>
          <w:rFonts w:cs="Times New Roman"/>
          <w:b w:val="0"/>
          <w:i/>
          <w:sz w:val="20"/>
          <w:szCs w:val="20"/>
        </w:rPr>
        <w:t xml:space="preserve">Coming to terms with Equality and Diversity: America’s Ongoing Culture Wars,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w:t>
      </w:r>
      <w:proofErr w:type="gramStart"/>
      <w:r w:rsidRPr="00123F74">
        <w:rPr>
          <w:rFonts w:cs="Times New Roman"/>
          <w:b w:val="0"/>
          <w:sz w:val="20"/>
          <w:szCs w:val="20"/>
        </w:rPr>
        <w:t>June</w:t>
      </w:r>
      <w:proofErr w:type="gramEnd"/>
      <w:r w:rsidRPr="00123F74">
        <w:rPr>
          <w:rFonts w:cs="Times New Roman"/>
          <w:b w:val="0"/>
          <w:sz w:val="20"/>
          <w:szCs w:val="20"/>
        </w:rPr>
        <w:t xml:space="preserve"> 16, 2010.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In Flight from Reality</w:t>
      </w:r>
      <w:r w:rsidRPr="00123F74">
        <w:rPr>
          <w:rFonts w:cs="Times New Roman"/>
          <w:b w:val="0"/>
          <w:sz w:val="20"/>
          <w:szCs w:val="20"/>
        </w:rPr>
        <w:t xml:space="preserve">,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May 26,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 </w:t>
      </w:r>
      <w:r w:rsidRPr="00123F74">
        <w:rPr>
          <w:rFonts w:cs="Times New Roman"/>
          <w:b w:val="0"/>
          <w:i/>
          <w:sz w:val="20"/>
          <w:szCs w:val="20"/>
        </w:rPr>
        <w:t>America’s Existential Crisis</w:t>
      </w:r>
      <w:r w:rsidRPr="00123F74">
        <w:rPr>
          <w:rFonts w:cs="Times New Roman"/>
          <w:b w:val="0"/>
          <w:sz w:val="20"/>
          <w:szCs w:val="20"/>
        </w:rPr>
        <w:t>, Trinidad and Tobago Review, May 5, 2010.</w:t>
      </w:r>
    </w:p>
    <w:p w:rsidR="00864D9F" w:rsidRPr="00123F74" w:rsidRDefault="00864D9F" w:rsidP="00864D9F">
      <w:pPr>
        <w:spacing w:line="240" w:lineRule="auto"/>
        <w:rPr>
          <w:rFonts w:cs="Times New Roman"/>
          <w:b w:val="0"/>
          <w:color w:val="000000"/>
          <w:sz w:val="20"/>
          <w:szCs w:val="20"/>
        </w:rPr>
      </w:pPr>
      <w:r w:rsidRPr="00123F74">
        <w:rPr>
          <w:rFonts w:cs="Times New Roman"/>
          <w:b w:val="0"/>
          <w:color w:val="000000"/>
          <w:sz w:val="20"/>
          <w:szCs w:val="20"/>
        </w:rPr>
        <w:t>2010</w:t>
      </w:r>
      <w:r w:rsidRPr="00123F74">
        <w:rPr>
          <w:rFonts w:cs="Times New Roman"/>
          <w:b w:val="0"/>
          <w:i/>
          <w:color w:val="000000"/>
          <w:sz w:val="20"/>
          <w:szCs w:val="20"/>
        </w:rPr>
        <w:t xml:space="preserve"> -- An American Dilemma: Supporting Democracy in Haiti </w:t>
      </w:r>
      <w:r w:rsidRPr="00123F74">
        <w:rPr>
          <w:rFonts w:cs="Times New Roman"/>
          <w:b w:val="0"/>
          <w:color w:val="000000"/>
          <w:sz w:val="20"/>
          <w:szCs w:val="20"/>
        </w:rPr>
        <w:t xml:space="preserve">in the </w:t>
      </w:r>
      <w:proofErr w:type="spellStart"/>
      <w:r w:rsidRPr="00123F74">
        <w:rPr>
          <w:rFonts w:cs="Times New Roman"/>
          <w:b w:val="0"/>
          <w:color w:val="000000"/>
          <w:sz w:val="20"/>
          <w:szCs w:val="20"/>
        </w:rPr>
        <w:t>Stabroek</w:t>
      </w:r>
      <w:proofErr w:type="spellEnd"/>
      <w:r w:rsidRPr="00123F74">
        <w:rPr>
          <w:rFonts w:cs="Times New Roman"/>
          <w:b w:val="0"/>
          <w:color w:val="000000"/>
          <w:sz w:val="20"/>
          <w:szCs w:val="20"/>
        </w:rPr>
        <w:t xml:space="preserve"> News, March 22,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2010 --</w:t>
      </w:r>
      <w:r w:rsidRPr="00123F74">
        <w:rPr>
          <w:rFonts w:cs="Times New Roman"/>
          <w:b w:val="0"/>
          <w:i/>
          <w:sz w:val="20"/>
          <w:szCs w:val="20"/>
        </w:rPr>
        <w:t>Torture and the Imperial Presidency</w:t>
      </w:r>
      <w:r w:rsidRPr="00123F74">
        <w:rPr>
          <w:rFonts w:cs="Times New Roman"/>
          <w:b w:val="0"/>
          <w:sz w:val="20"/>
          <w:szCs w:val="20"/>
        </w:rPr>
        <w:t xml:space="preserve"> in </w:t>
      </w:r>
      <w:proofErr w:type="spellStart"/>
      <w:r w:rsidRPr="00123F74">
        <w:rPr>
          <w:rFonts w:cs="Times New Roman"/>
          <w:b w:val="0"/>
          <w:sz w:val="20"/>
          <w:szCs w:val="20"/>
        </w:rPr>
        <w:t>Truthout</w:t>
      </w:r>
      <w:proofErr w:type="spellEnd"/>
      <w:r w:rsidRPr="00123F74">
        <w:rPr>
          <w:rFonts w:cs="Times New Roman"/>
          <w:b w:val="0"/>
          <w:sz w:val="20"/>
          <w:szCs w:val="20"/>
        </w:rPr>
        <w:t xml:space="preserve"> (online), March 15,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2010 --</w:t>
      </w:r>
      <w:r w:rsidRPr="00123F74">
        <w:rPr>
          <w:rFonts w:cs="Times New Roman"/>
          <w:b w:val="0"/>
          <w:i/>
          <w:sz w:val="20"/>
          <w:szCs w:val="20"/>
        </w:rPr>
        <w:t xml:space="preserve"> Reconstructing Haiti: Turning a Page in the History of the Americas</w:t>
      </w:r>
      <w:r w:rsidRPr="00123F74">
        <w:rPr>
          <w:rFonts w:cs="Times New Roman"/>
          <w:b w:val="0"/>
          <w:sz w:val="20"/>
          <w:szCs w:val="20"/>
        </w:rPr>
        <w:t xml:space="preserve"> in the Trinidad and Tobago Review, February 2010.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2010 </w:t>
      </w:r>
      <w:r w:rsidRPr="00123F74">
        <w:rPr>
          <w:rFonts w:cs="Times New Roman"/>
          <w:b w:val="0"/>
          <w:i/>
          <w:sz w:val="20"/>
          <w:szCs w:val="20"/>
        </w:rPr>
        <w:t>-- A Presidency Besieged…</w:t>
      </w:r>
      <w:r w:rsidRPr="00123F74">
        <w:rPr>
          <w:rFonts w:cs="Times New Roman"/>
          <w:b w:val="0"/>
          <w:sz w:val="20"/>
          <w:szCs w:val="20"/>
        </w:rPr>
        <w:t xml:space="preserve"> in the Trinidad and Tobago Review, January 2010.</w:t>
      </w:r>
    </w:p>
    <w:p w:rsidR="00864D9F" w:rsidRPr="00123F74" w:rsidRDefault="00864D9F" w:rsidP="00864D9F">
      <w:pPr>
        <w:spacing w:line="240" w:lineRule="auto"/>
        <w:rPr>
          <w:rFonts w:cs="Times New Roman"/>
          <w:b w:val="0"/>
          <w:caps/>
          <w:sz w:val="20"/>
          <w:szCs w:val="20"/>
        </w:rPr>
      </w:pPr>
      <w:r w:rsidRPr="00123F74">
        <w:rPr>
          <w:rFonts w:cs="Times New Roman"/>
          <w:b w:val="0"/>
          <w:sz w:val="20"/>
          <w:szCs w:val="20"/>
        </w:rPr>
        <w:t xml:space="preserve">2009 -- </w:t>
      </w:r>
      <w:r w:rsidRPr="00123F74">
        <w:rPr>
          <w:rFonts w:cs="Times New Roman"/>
          <w:b w:val="0"/>
          <w:i/>
          <w:sz w:val="20"/>
          <w:szCs w:val="20"/>
        </w:rPr>
        <w:t>Who do we think we are?</w:t>
      </w:r>
      <w:r w:rsidRPr="00123F74">
        <w:rPr>
          <w:rFonts w:cs="Times New Roman"/>
          <w:b w:val="0"/>
          <w:sz w:val="20"/>
          <w:szCs w:val="20"/>
        </w:rPr>
        <w:t xml:space="preserve"> In the </w:t>
      </w:r>
      <w:proofErr w:type="spellStart"/>
      <w:r w:rsidRPr="00123F74">
        <w:rPr>
          <w:rFonts w:cs="Times New Roman"/>
          <w:b w:val="0"/>
          <w:sz w:val="20"/>
          <w:szCs w:val="20"/>
        </w:rPr>
        <w:t>Stabroek</w:t>
      </w:r>
      <w:proofErr w:type="spellEnd"/>
      <w:r w:rsidRPr="00123F74">
        <w:rPr>
          <w:rFonts w:cs="Times New Roman"/>
          <w:b w:val="0"/>
          <w:sz w:val="20"/>
          <w:szCs w:val="20"/>
        </w:rPr>
        <w:t xml:space="preserve"> News (Guyana), November 30, 2009.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2009 --</w:t>
      </w:r>
      <w:r w:rsidRPr="00123F74">
        <w:rPr>
          <w:rFonts w:cs="Times New Roman"/>
          <w:b w:val="0"/>
          <w:i/>
          <w:sz w:val="20"/>
          <w:szCs w:val="20"/>
        </w:rPr>
        <w:t xml:space="preserve"> Politics of Peace, Poverty of War: Obama Confronts the Afghan Imbroglio</w:t>
      </w:r>
      <w:r w:rsidRPr="00123F74">
        <w:rPr>
          <w:rFonts w:cs="Times New Roman"/>
          <w:b w:val="0"/>
          <w:sz w:val="20"/>
          <w:szCs w:val="20"/>
        </w:rPr>
        <w:t xml:space="preserve"> in the Trinidad and Tobago Review, November 2,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2009 – </w:t>
      </w:r>
      <w:r w:rsidRPr="00123F74">
        <w:rPr>
          <w:rFonts w:cs="Times New Roman"/>
          <w:b w:val="0"/>
          <w:i/>
          <w:sz w:val="20"/>
          <w:szCs w:val="20"/>
        </w:rPr>
        <w:t>Terror, Torture and Tyranny: Entering the Labyrinth of History</w:t>
      </w:r>
      <w:r w:rsidRPr="00123F74">
        <w:rPr>
          <w:rFonts w:cs="Times New Roman"/>
          <w:b w:val="0"/>
          <w:sz w:val="20"/>
          <w:szCs w:val="20"/>
        </w:rPr>
        <w:t>, in the Trinidad and Tobago Review, May 4,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Churchill’s Troops couldn’t stop the ‘wind of change’ in Guyana</w:t>
      </w:r>
      <w:r w:rsidRPr="00123F74">
        <w:rPr>
          <w:rFonts w:cs="Times New Roman"/>
          <w:b w:val="0"/>
          <w:sz w:val="20"/>
          <w:szCs w:val="20"/>
        </w:rPr>
        <w:t xml:space="preserve">, The Guardian (UK), </w:t>
      </w:r>
      <w:proofErr w:type="gramStart"/>
      <w:r w:rsidRPr="00123F74">
        <w:rPr>
          <w:rFonts w:cs="Times New Roman"/>
          <w:b w:val="0"/>
          <w:sz w:val="20"/>
          <w:szCs w:val="20"/>
        </w:rPr>
        <w:t>April</w:t>
      </w:r>
      <w:proofErr w:type="gramEnd"/>
      <w:r w:rsidRPr="00123F74">
        <w:rPr>
          <w:rFonts w:cs="Times New Roman"/>
          <w:b w:val="0"/>
          <w:sz w:val="20"/>
          <w:szCs w:val="20"/>
        </w:rPr>
        <w:t xml:space="preserve"> 16, 2009.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 xml:space="preserve">Janet </w:t>
      </w:r>
      <w:proofErr w:type="spellStart"/>
      <w:r w:rsidRPr="00123F74">
        <w:rPr>
          <w:rFonts w:cs="Times New Roman"/>
          <w:b w:val="0"/>
          <w:i/>
          <w:sz w:val="20"/>
          <w:szCs w:val="20"/>
        </w:rPr>
        <w:t>Jagan</w:t>
      </w:r>
      <w:proofErr w:type="spellEnd"/>
      <w:r w:rsidRPr="00123F74">
        <w:rPr>
          <w:rFonts w:cs="Times New Roman"/>
          <w:b w:val="0"/>
          <w:i/>
          <w:sz w:val="20"/>
          <w:szCs w:val="20"/>
        </w:rPr>
        <w:t>: An Important and Complex Political Legacy</w:t>
      </w:r>
      <w:r w:rsidRPr="00123F74">
        <w:rPr>
          <w:rFonts w:cs="Times New Roman"/>
          <w:b w:val="0"/>
          <w:sz w:val="20"/>
          <w:szCs w:val="20"/>
        </w:rPr>
        <w:t xml:space="preserve">, in the </w:t>
      </w:r>
      <w:proofErr w:type="spellStart"/>
      <w:r w:rsidRPr="00123F74">
        <w:rPr>
          <w:rFonts w:cs="Times New Roman"/>
          <w:b w:val="0"/>
          <w:sz w:val="20"/>
          <w:szCs w:val="20"/>
        </w:rPr>
        <w:t>Stabroek</w:t>
      </w:r>
      <w:proofErr w:type="spellEnd"/>
      <w:r w:rsidRPr="00123F74">
        <w:rPr>
          <w:rFonts w:cs="Times New Roman"/>
          <w:b w:val="0"/>
          <w:sz w:val="20"/>
          <w:szCs w:val="20"/>
        </w:rPr>
        <w:t xml:space="preserve"> News (Guyana), March 30,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Barack Obama and … the Revival of American Democracy,</w:t>
      </w:r>
      <w:r w:rsidRPr="00123F74">
        <w:rPr>
          <w:rFonts w:cs="Times New Roman"/>
          <w:b w:val="0"/>
          <w:sz w:val="20"/>
          <w:szCs w:val="20"/>
        </w:rPr>
        <w:t xml:space="preserve"> in the Trinidad and Tobago Review, March 2,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Rethinking Inter-American Relations</w:t>
      </w:r>
      <w:r w:rsidRPr="00123F74">
        <w:rPr>
          <w:rFonts w:cs="Times New Roman"/>
          <w:b w:val="0"/>
          <w:sz w:val="20"/>
          <w:szCs w:val="20"/>
        </w:rPr>
        <w:t xml:space="preserve">, in the </w:t>
      </w:r>
      <w:proofErr w:type="spellStart"/>
      <w:r w:rsidRPr="00123F74">
        <w:rPr>
          <w:rFonts w:cs="Times New Roman"/>
          <w:b w:val="0"/>
          <w:sz w:val="20"/>
          <w:szCs w:val="20"/>
        </w:rPr>
        <w:t>Stabroek</w:t>
      </w:r>
      <w:proofErr w:type="spellEnd"/>
      <w:r w:rsidRPr="00123F74">
        <w:rPr>
          <w:rFonts w:cs="Times New Roman"/>
          <w:b w:val="0"/>
          <w:sz w:val="20"/>
          <w:szCs w:val="20"/>
        </w:rPr>
        <w:t xml:space="preserve"> News, January 19,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w:t>
      </w:r>
      <w:r w:rsidRPr="00123F74">
        <w:rPr>
          <w:rFonts w:cs="Times New Roman"/>
          <w:b w:val="0"/>
          <w:i/>
          <w:sz w:val="20"/>
          <w:szCs w:val="20"/>
        </w:rPr>
        <w:t>Beyond Bush II</w:t>
      </w:r>
      <w:r w:rsidRPr="00123F74">
        <w:rPr>
          <w:rFonts w:cs="Times New Roman"/>
          <w:b w:val="0"/>
          <w:sz w:val="20"/>
          <w:szCs w:val="20"/>
        </w:rPr>
        <w:t>, in the Trinidad and Tobago Review, January 12,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2008 – </w:t>
      </w:r>
      <w:r w:rsidRPr="00123F74">
        <w:rPr>
          <w:rFonts w:cs="Times New Roman"/>
          <w:b w:val="0"/>
          <w:i/>
          <w:sz w:val="20"/>
          <w:szCs w:val="20"/>
        </w:rPr>
        <w:t>Obama</w:t>
      </w:r>
      <w:r w:rsidRPr="00123F74">
        <w:rPr>
          <w:rFonts w:cs="Times New Roman"/>
          <w:b w:val="0"/>
          <w:sz w:val="20"/>
          <w:szCs w:val="20"/>
        </w:rPr>
        <w:t xml:space="preserve"> </w:t>
      </w:r>
      <w:r w:rsidRPr="00123F74">
        <w:rPr>
          <w:rFonts w:cs="Times New Roman"/>
          <w:b w:val="0"/>
          <w:i/>
          <w:sz w:val="20"/>
          <w:szCs w:val="20"/>
        </w:rPr>
        <w:t>and the Search for a New Contract in America</w:t>
      </w:r>
      <w:r w:rsidRPr="00123F74">
        <w:rPr>
          <w:rFonts w:cs="Times New Roman"/>
          <w:b w:val="0"/>
          <w:sz w:val="20"/>
          <w:szCs w:val="20"/>
        </w:rPr>
        <w:t>, in the Trinidad and Tobago Review, December 1,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Barack Obama and the Politics of Transformation</w:t>
      </w:r>
      <w:r w:rsidRPr="00123F74">
        <w:rPr>
          <w:sz w:val="20"/>
          <w:szCs w:val="20"/>
        </w:rPr>
        <w:t xml:space="preserve">, in the </w:t>
      </w:r>
      <w:proofErr w:type="spellStart"/>
      <w:r w:rsidRPr="00123F74">
        <w:rPr>
          <w:sz w:val="20"/>
          <w:szCs w:val="20"/>
        </w:rPr>
        <w:t>Stabroek</w:t>
      </w:r>
      <w:proofErr w:type="spellEnd"/>
      <w:r w:rsidRPr="00123F74">
        <w:rPr>
          <w:sz w:val="20"/>
          <w:szCs w:val="20"/>
        </w:rPr>
        <w:t xml:space="preserve"> News, Georgetown, Guyana, October 20,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The politics of Accountability and the Future of American Democracy</w:t>
      </w:r>
      <w:r w:rsidRPr="00123F74">
        <w:rPr>
          <w:sz w:val="20"/>
          <w:szCs w:val="20"/>
        </w:rPr>
        <w:t>, in the Trinidad and Tobago Review, September 1,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Irony of Guantánamo: The “War on Terror” and the Legacies of American and Cuban History</w:t>
      </w:r>
      <w:r w:rsidRPr="00123F74">
        <w:rPr>
          <w:sz w:val="20"/>
          <w:szCs w:val="20"/>
        </w:rPr>
        <w:t>, in the Trinidad and Tobago Review, August 4,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Negotiating Imperial Disengagement: American Policy in Iraq after 2008</w:t>
      </w:r>
      <w:r w:rsidRPr="00123F74">
        <w:rPr>
          <w:sz w:val="20"/>
          <w:szCs w:val="20"/>
        </w:rPr>
        <w:t>, in the Trinidad and Tobago Review, July 7,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The Return of Casino Capitalism</w:t>
      </w:r>
      <w:r w:rsidRPr="00123F74">
        <w:rPr>
          <w:sz w:val="20"/>
          <w:szCs w:val="20"/>
        </w:rPr>
        <w:t xml:space="preserve"> – </w:t>
      </w:r>
      <w:proofErr w:type="spellStart"/>
      <w:r w:rsidRPr="00123F74">
        <w:rPr>
          <w:sz w:val="20"/>
          <w:szCs w:val="20"/>
        </w:rPr>
        <w:t>Stabroek</w:t>
      </w:r>
      <w:proofErr w:type="spellEnd"/>
      <w:r w:rsidRPr="00123F74">
        <w:rPr>
          <w:sz w:val="20"/>
          <w:szCs w:val="20"/>
        </w:rPr>
        <w:t xml:space="preserve"> News, Georgetown, Guyana, May 19, 2008.</w:t>
      </w:r>
    </w:p>
    <w:p w:rsidR="00864D9F" w:rsidRPr="00123F74" w:rsidRDefault="00864D9F" w:rsidP="00864D9F">
      <w:pPr>
        <w:pStyle w:val="NormalWeb"/>
        <w:rPr>
          <w:sz w:val="20"/>
          <w:szCs w:val="20"/>
        </w:rPr>
      </w:pPr>
      <w:r w:rsidRPr="00123F74">
        <w:rPr>
          <w:sz w:val="20"/>
          <w:szCs w:val="20"/>
        </w:rPr>
        <w:t xml:space="preserve">2008 – </w:t>
      </w:r>
      <w:r w:rsidRPr="00123F74">
        <w:rPr>
          <w:i/>
          <w:sz w:val="20"/>
          <w:szCs w:val="20"/>
        </w:rPr>
        <w:t>Speaking Truth to Power: Obama and Race in American Politics</w:t>
      </w:r>
      <w:r w:rsidRPr="00123F74">
        <w:rPr>
          <w:sz w:val="20"/>
          <w:szCs w:val="20"/>
        </w:rPr>
        <w:t>, in the Trinidad and Tobago Review, May 5, 2008.</w:t>
      </w:r>
    </w:p>
    <w:p w:rsidR="00864D9F" w:rsidRPr="00123F74" w:rsidRDefault="00864D9F" w:rsidP="00864D9F">
      <w:pPr>
        <w:pStyle w:val="NormalWeb"/>
        <w:rPr>
          <w:sz w:val="20"/>
          <w:szCs w:val="20"/>
        </w:rPr>
      </w:pPr>
      <w:r w:rsidRPr="00123F74">
        <w:rPr>
          <w:sz w:val="20"/>
          <w:szCs w:val="20"/>
        </w:rPr>
        <w:t>2008 --</w:t>
      </w:r>
      <w:r w:rsidRPr="00123F74">
        <w:rPr>
          <w:i/>
          <w:sz w:val="20"/>
          <w:szCs w:val="20"/>
        </w:rPr>
        <w:t xml:space="preserve"> Walter Rodney and reversing the course of Guyana’s tragedy</w:t>
      </w:r>
      <w:r w:rsidRPr="00123F74">
        <w:rPr>
          <w:sz w:val="20"/>
          <w:szCs w:val="20"/>
        </w:rPr>
        <w:t xml:space="preserve"> -- </w:t>
      </w:r>
      <w:proofErr w:type="spellStart"/>
      <w:r w:rsidRPr="00123F74">
        <w:rPr>
          <w:sz w:val="20"/>
          <w:szCs w:val="20"/>
        </w:rPr>
        <w:t>Stabroek</w:t>
      </w:r>
      <w:proofErr w:type="spellEnd"/>
      <w:r w:rsidRPr="00123F74">
        <w:rPr>
          <w:sz w:val="20"/>
          <w:szCs w:val="20"/>
        </w:rPr>
        <w:t xml:space="preserve"> News, Georgetown, Guyana - April 7, 2008.</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2008 -- </w:t>
      </w:r>
      <w:r w:rsidRPr="00123F74">
        <w:rPr>
          <w:rFonts w:cs="Times New Roman"/>
          <w:b w:val="0"/>
          <w:i/>
          <w:sz w:val="20"/>
          <w:szCs w:val="20"/>
        </w:rPr>
        <w:t xml:space="preserve">From King to Obama </w:t>
      </w:r>
      <w:r w:rsidRPr="00123F74">
        <w:rPr>
          <w:rFonts w:cs="Times New Roman"/>
          <w:b w:val="0"/>
          <w:sz w:val="20"/>
          <w:szCs w:val="20"/>
        </w:rPr>
        <w:t>in the Trinidad and Tobago Review, March 2008.</w:t>
      </w:r>
    </w:p>
    <w:p w:rsidR="00864D9F" w:rsidRPr="00123F74" w:rsidRDefault="00864D9F" w:rsidP="00864D9F">
      <w:pPr>
        <w:pStyle w:val="float-right"/>
        <w:rPr>
          <w:sz w:val="20"/>
          <w:szCs w:val="20"/>
        </w:rPr>
      </w:pPr>
      <w:r w:rsidRPr="00123F74">
        <w:rPr>
          <w:sz w:val="20"/>
          <w:szCs w:val="20"/>
        </w:rPr>
        <w:t xml:space="preserve">2007 -- </w:t>
      </w:r>
      <w:r w:rsidRPr="00123F74">
        <w:rPr>
          <w:i/>
          <w:sz w:val="20"/>
          <w:szCs w:val="20"/>
        </w:rPr>
        <w:t xml:space="preserve">Of Poetics, Politics, and Fragments: </w:t>
      </w:r>
      <w:proofErr w:type="spellStart"/>
      <w:r w:rsidRPr="00123F74">
        <w:rPr>
          <w:i/>
          <w:sz w:val="20"/>
          <w:szCs w:val="20"/>
        </w:rPr>
        <w:t>Mamadou</w:t>
      </w:r>
      <w:proofErr w:type="spellEnd"/>
      <w:r w:rsidRPr="00123F74">
        <w:rPr>
          <w:i/>
          <w:sz w:val="20"/>
          <w:szCs w:val="20"/>
        </w:rPr>
        <w:t xml:space="preserve"> </w:t>
      </w:r>
      <w:proofErr w:type="spellStart"/>
      <w:r w:rsidRPr="00123F74">
        <w:rPr>
          <w:i/>
          <w:sz w:val="20"/>
          <w:szCs w:val="20"/>
        </w:rPr>
        <w:t>Diouf</w:t>
      </w:r>
      <w:proofErr w:type="spellEnd"/>
      <w:r w:rsidRPr="00123F74">
        <w:rPr>
          <w:i/>
          <w:sz w:val="20"/>
          <w:szCs w:val="20"/>
        </w:rPr>
        <w:t xml:space="preserve"> and the Burden of History</w:t>
      </w:r>
      <w:r w:rsidRPr="00123F74">
        <w:rPr>
          <w:sz w:val="20"/>
          <w:szCs w:val="20"/>
        </w:rPr>
        <w:br/>
        <w:t xml:space="preserve">in the Project on New African Literatures Quarterly Forum 2 (Online), November 2007 – edited by Pius </w:t>
      </w:r>
      <w:proofErr w:type="spellStart"/>
      <w:r w:rsidRPr="00123F74">
        <w:rPr>
          <w:sz w:val="20"/>
          <w:szCs w:val="20"/>
        </w:rPr>
        <w:t>Adesanmi</w:t>
      </w:r>
      <w:proofErr w:type="spellEnd"/>
      <w:r w:rsidRPr="00123F74">
        <w:rPr>
          <w:sz w:val="20"/>
          <w:szCs w:val="20"/>
        </w:rPr>
        <w:t>, Carleton University, Ottawa, Canada.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Martin Carter’s After One Year and the Politics of Truth and Reconciliation in Guyana</w:t>
      </w:r>
      <w:r w:rsidRPr="00123F74">
        <w:rPr>
          <w:rFonts w:cs="Times New Roman"/>
          <w:b w:val="0"/>
          <w:sz w:val="20"/>
          <w:szCs w:val="20"/>
        </w:rPr>
        <w:t xml:space="preserve">, </w:t>
      </w:r>
      <w:proofErr w:type="spellStart"/>
      <w:r w:rsidRPr="00123F74">
        <w:rPr>
          <w:rFonts w:cs="Times New Roman"/>
          <w:b w:val="0"/>
          <w:sz w:val="20"/>
          <w:szCs w:val="20"/>
        </w:rPr>
        <w:t>Stabroek</w:t>
      </w:r>
      <w:proofErr w:type="spellEnd"/>
      <w:r w:rsidRPr="00123F74">
        <w:rPr>
          <w:rFonts w:cs="Times New Roman"/>
          <w:b w:val="0"/>
          <w:sz w:val="20"/>
          <w:szCs w:val="20"/>
        </w:rPr>
        <w:t xml:space="preserve"> News, October 15, 2007, Georgetown, Guyana.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 xml:space="preserve">Revisiting the Rodney Assassination </w:t>
      </w:r>
      <w:r w:rsidRPr="00123F74">
        <w:rPr>
          <w:rFonts w:cs="Times New Roman"/>
          <w:b w:val="0"/>
          <w:sz w:val="20"/>
          <w:szCs w:val="20"/>
        </w:rPr>
        <w:t>– Trinidad and Tobago Review (9/07)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The Dénouement of the post-1968 Conservative Resurgence in the United States</w:t>
      </w:r>
      <w:r w:rsidRPr="00123F74">
        <w:rPr>
          <w:rFonts w:cs="Times New Roman"/>
          <w:b w:val="0"/>
          <w:sz w:val="20"/>
          <w:szCs w:val="20"/>
        </w:rPr>
        <w:t xml:space="preserve"> – Trinidad and Tobago Review (6/07)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2007 – “</w:t>
      </w:r>
      <w:r w:rsidRPr="00123F74">
        <w:rPr>
          <w:rFonts w:cs="Times New Roman"/>
          <w:b w:val="0"/>
          <w:i/>
          <w:sz w:val="20"/>
          <w:szCs w:val="20"/>
        </w:rPr>
        <w:t>The Obama Phenomenon”</w:t>
      </w:r>
      <w:r w:rsidRPr="00123F74">
        <w:rPr>
          <w:rFonts w:cs="Times New Roman"/>
          <w:b w:val="0"/>
          <w:sz w:val="20"/>
          <w:szCs w:val="20"/>
        </w:rPr>
        <w:t xml:space="preserve"> – Trinidad and Tobago Review (3/07)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2007 – “</w:t>
      </w:r>
      <w:r w:rsidRPr="00123F74">
        <w:rPr>
          <w:rFonts w:cs="Times New Roman"/>
          <w:b w:val="0"/>
          <w:i/>
          <w:sz w:val="20"/>
          <w:szCs w:val="20"/>
        </w:rPr>
        <w:t>End of Illusion and End of Era: The Middle East as the Graveyard of Western Empire”</w:t>
      </w:r>
      <w:r w:rsidRPr="00123F74">
        <w:rPr>
          <w:rFonts w:cs="Times New Roman"/>
          <w:b w:val="0"/>
          <w:sz w:val="20"/>
          <w:szCs w:val="20"/>
        </w:rPr>
        <w:t xml:space="preserve"> in Trinidad and Tobago Review (1/07)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2006 – </w:t>
      </w:r>
      <w:r w:rsidRPr="00123F74">
        <w:rPr>
          <w:rFonts w:cs="Times New Roman"/>
          <w:b w:val="0"/>
          <w:i/>
          <w:sz w:val="20"/>
          <w:szCs w:val="20"/>
        </w:rPr>
        <w:t>“Hugo Chavez v. George W. Bush: The Clash of Civilization within the Americas”</w:t>
      </w:r>
      <w:r w:rsidRPr="00123F74">
        <w:rPr>
          <w:rFonts w:cs="Times New Roman"/>
          <w:b w:val="0"/>
          <w:sz w:val="20"/>
          <w:szCs w:val="20"/>
        </w:rPr>
        <w:t xml:space="preserve"> in Trinidad and Tobago Review (10/06).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2006 –</w:t>
      </w:r>
      <w:r w:rsidRPr="00123F74">
        <w:rPr>
          <w:rFonts w:cs="Times New Roman"/>
          <w:b w:val="0"/>
          <w:i/>
          <w:sz w:val="20"/>
          <w:szCs w:val="20"/>
        </w:rPr>
        <w:t xml:space="preserve"> “Search for the New Middle East”</w:t>
      </w:r>
      <w:r w:rsidRPr="00123F74">
        <w:rPr>
          <w:rFonts w:cs="Times New Roman"/>
          <w:b w:val="0"/>
          <w:sz w:val="20"/>
          <w:szCs w:val="20"/>
        </w:rPr>
        <w:t xml:space="preserve"> in Trinidad and Tobago Review (9/06)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2006 – </w:t>
      </w:r>
      <w:r w:rsidRPr="00123F74">
        <w:rPr>
          <w:rFonts w:cs="Times New Roman"/>
          <w:b w:val="0"/>
          <w:i/>
          <w:sz w:val="20"/>
          <w:szCs w:val="20"/>
        </w:rPr>
        <w:t>“Guyana: A Society at war with itself”</w:t>
      </w:r>
      <w:r w:rsidRPr="00123F74">
        <w:rPr>
          <w:rFonts w:cs="Times New Roman"/>
          <w:b w:val="0"/>
          <w:sz w:val="20"/>
          <w:szCs w:val="20"/>
        </w:rPr>
        <w:t xml:space="preserve"> in Trinidad and Tobago Review (8/06)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2006 – </w:t>
      </w:r>
      <w:r w:rsidRPr="00123F74">
        <w:rPr>
          <w:rFonts w:cs="Times New Roman"/>
          <w:b w:val="0"/>
          <w:i/>
          <w:sz w:val="20"/>
          <w:szCs w:val="20"/>
        </w:rPr>
        <w:t>“Bush’s Passage to India”</w:t>
      </w:r>
      <w:r w:rsidRPr="00123F74">
        <w:rPr>
          <w:rFonts w:cs="Times New Roman"/>
          <w:b w:val="0"/>
          <w:sz w:val="20"/>
          <w:szCs w:val="20"/>
        </w:rPr>
        <w:t xml:space="preserve"> in Trinidad and Tobago Review (3/06)</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2005 – </w:t>
      </w:r>
      <w:r w:rsidRPr="00123F74">
        <w:rPr>
          <w:rFonts w:cs="Times New Roman"/>
          <w:b w:val="0"/>
          <w:i/>
          <w:sz w:val="20"/>
          <w:szCs w:val="20"/>
        </w:rPr>
        <w:t>“Airbrushed History”</w:t>
      </w:r>
      <w:r w:rsidRPr="00123F74">
        <w:rPr>
          <w:rFonts w:cs="Times New Roman"/>
          <w:b w:val="0"/>
          <w:sz w:val="20"/>
          <w:szCs w:val="20"/>
        </w:rPr>
        <w:t xml:space="preserve"> in Trinidad and Tobago Review (8/05)</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2004 – “</w:t>
      </w:r>
      <w:r w:rsidRPr="00123F74">
        <w:rPr>
          <w:rFonts w:cs="Times New Roman"/>
          <w:b w:val="0"/>
          <w:i/>
          <w:iCs/>
          <w:sz w:val="20"/>
          <w:szCs w:val="20"/>
        </w:rPr>
        <w:t>Judging Best”</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xml:space="preserve"> (6/04).</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w:t>
      </w:r>
      <w:r w:rsidRPr="00123F74">
        <w:rPr>
          <w:rFonts w:cs="Times New Roman"/>
          <w:b w:val="0"/>
          <w:i/>
          <w:iCs/>
          <w:sz w:val="20"/>
          <w:szCs w:val="20"/>
        </w:rPr>
        <w:t>“Search for the Indies”</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xml:space="preserve"> (9/02).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w:t>
      </w:r>
      <w:r w:rsidRPr="00123F74">
        <w:rPr>
          <w:rFonts w:cs="Times New Roman"/>
          <w:b w:val="0"/>
          <w:i/>
          <w:iCs/>
          <w:sz w:val="20"/>
          <w:szCs w:val="20"/>
        </w:rPr>
        <w:t>“The Price of Responsibility”</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xml:space="preserve"> (8/02).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2001 – </w:t>
      </w:r>
      <w:r w:rsidRPr="00123F74">
        <w:rPr>
          <w:rFonts w:cs="Times New Roman"/>
          <w:b w:val="0"/>
          <w:i/>
          <w:iCs/>
          <w:sz w:val="20"/>
          <w:szCs w:val="20"/>
        </w:rPr>
        <w:t>“Guyana’s Political Breakdown”</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(6-7/01).</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2000 -- </w:t>
      </w:r>
      <w:r w:rsidRPr="00123F74">
        <w:rPr>
          <w:rFonts w:cs="Times New Roman"/>
          <w:b w:val="0"/>
          <w:i/>
          <w:iCs/>
          <w:sz w:val="20"/>
          <w:szCs w:val="20"/>
        </w:rPr>
        <w:t>“Crisis of Guyanese Nationalism”</w:t>
      </w:r>
      <w:r w:rsidRPr="00123F74">
        <w:rPr>
          <w:rFonts w:cs="Times New Roman"/>
          <w:b w:val="0"/>
          <w:sz w:val="20"/>
          <w:szCs w:val="20"/>
        </w:rPr>
        <w:t xml:space="preserve"> in </w:t>
      </w:r>
      <w:r w:rsidRPr="00123F74">
        <w:rPr>
          <w:rFonts w:cs="Times New Roman"/>
          <w:b w:val="0"/>
          <w:bCs/>
          <w:sz w:val="20"/>
          <w:szCs w:val="20"/>
        </w:rPr>
        <w:t>Trinidad and Tobago Review</w:t>
      </w:r>
      <w:r w:rsidRPr="00123F74">
        <w:rPr>
          <w:rFonts w:cs="Times New Roman"/>
          <w:b w:val="0"/>
          <w:sz w:val="20"/>
          <w:szCs w:val="20"/>
        </w:rPr>
        <w:t>, (8/00).</w:t>
      </w:r>
    </w:p>
    <w:p w:rsidR="00864D9F" w:rsidRPr="00123F74" w:rsidRDefault="00864D9F" w:rsidP="00864D9F">
      <w:pPr>
        <w:spacing w:line="240" w:lineRule="auto"/>
        <w:ind w:left="720" w:hanging="720"/>
        <w:jc w:val="both"/>
        <w:rPr>
          <w:rFonts w:cs="Times New Roman"/>
          <w:b w:val="0"/>
          <w:sz w:val="20"/>
          <w:szCs w:val="20"/>
        </w:rPr>
      </w:pPr>
      <w:r w:rsidRPr="00123F74">
        <w:rPr>
          <w:rFonts w:cs="Times New Roman"/>
          <w:b w:val="0"/>
          <w:sz w:val="20"/>
          <w:szCs w:val="20"/>
        </w:rPr>
        <w:t>1999 -- “</w:t>
      </w:r>
      <w:r w:rsidRPr="00123F74">
        <w:rPr>
          <w:rFonts w:cs="Times New Roman"/>
          <w:b w:val="0"/>
          <w:i/>
          <w:sz w:val="20"/>
          <w:szCs w:val="20"/>
        </w:rPr>
        <w:t>Creole Society At Home and Abroad”</w:t>
      </w:r>
      <w:r w:rsidRPr="00123F74">
        <w:rPr>
          <w:rFonts w:cs="Times New Roman"/>
          <w:b w:val="0"/>
          <w:sz w:val="20"/>
          <w:szCs w:val="20"/>
        </w:rPr>
        <w:t xml:space="preserve"> in </w:t>
      </w:r>
      <w:r w:rsidRPr="00123F74">
        <w:rPr>
          <w:rFonts w:cs="Times New Roman"/>
          <w:b w:val="0"/>
          <w:bCs/>
          <w:sz w:val="20"/>
          <w:szCs w:val="20"/>
        </w:rPr>
        <w:t xml:space="preserve">Trinidad and Tobago Review, </w:t>
      </w:r>
      <w:r w:rsidRPr="00123F74">
        <w:rPr>
          <w:rFonts w:cs="Times New Roman"/>
          <w:b w:val="0"/>
          <w:sz w:val="20"/>
          <w:szCs w:val="20"/>
        </w:rPr>
        <w:t>(2/99).</w:t>
      </w:r>
    </w:p>
    <w:p w:rsidR="00864D9F" w:rsidRPr="00123F74" w:rsidRDefault="00864D9F" w:rsidP="00864D9F">
      <w:pPr>
        <w:spacing w:line="240" w:lineRule="auto"/>
        <w:rPr>
          <w:rFonts w:cs="Times New Roman"/>
          <w:b w:val="0"/>
          <w:bCs/>
          <w:sz w:val="20"/>
          <w:szCs w:val="20"/>
          <w:u w:val="single"/>
        </w:rPr>
      </w:pPr>
      <w:r w:rsidRPr="00123F74">
        <w:rPr>
          <w:rFonts w:cs="Times New Roman"/>
          <w:bCs/>
          <w:sz w:val="20"/>
          <w:szCs w:val="20"/>
          <w:u w:val="single"/>
        </w:rPr>
        <w:t xml:space="preserve"> BOOK REVIEWS</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2010 – A Review of Exporting American Dreams: Thurgood Marshall’s African Journey by Mary </w:t>
      </w:r>
      <w:proofErr w:type="spellStart"/>
      <w:r w:rsidRPr="00123F74">
        <w:rPr>
          <w:rFonts w:cs="Times New Roman"/>
          <w:b w:val="0"/>
          <w:sz w:val="20"/>
          <w:szCs w:val="20"/>
        </w:rPr>
        <w:t>Dudziak</w:t>
      </w:r>
      <w:proofErr w:type="spellEnd"/>
      <w:r w:rsidRPr="00123F74">
        <w:rPr>
          <w:rFonts w:cs="Times New Roman"/>
          <w:b w:val="0"/>
          <w:sz w:val="20"/>
          <w:szCs w:val="20"/>
        </w:rPr>
        <w:t xml:space="preserve"> (New York: Oxford University Press, 2008) – </w:t>
      </w:r>
      <w:r w:rsidRPr="00123F74">
        <w:rPr>
          <w:rFonts w:cs="Times New Roman"/>
          <w:b w:val="0"/>
          <w:i/>
          <w:sz w:val="20"/>
          <w:szCs w:val="20"/>
        </w:rPr>
        <w:t>H-Diplo Roundtable Vol. XI, No. 31 (2010) July 1, 2010. (Online)</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A Review of Cold War in a Hot Zone: The United States Confronts </w:t>
      </w:r>
      <w:proofErr w:type="spellStart"/>
      <w:r w:rsidRPr="00123F74">
        <w:rPr>
          <w:rFonts w:cs="Times New Roman"/>
          <w:b w:val="0"/>
          <w:sz w:val="20"/>
          <w:szCs w:val="20"/>
        </w:rPr>
        <w:t>Labour</w:t>
      </w:r>
      <w:proofErr w:type="spellEnd"/>
      <w:r w:rsidRPr="00123F74">
        <w:rPr>
          <w:rFonts w:cs="Times New Roman"/>
          <w:b w:val="0"/>
          <w:sz w:val="20"/>
          <w:szCs w:val="20"/>
        </w:rPr>
        <w:t xml:space="preserve"> and Independence Struggles in the British West Indies by Gerald Horne (Philadelphia, PA; Temple University Press, 2007) – in </w:t>
      </w:r>
      <w:proofErr w:type="spellStart"/>
      <w:r w:rsidRPr="00123F74">
        <w:rPr>
          <w:rFonts w:cs="Times New Roman"/>
          <w:b w:val="0"/>
          <w:i/>
          <w:sz w:val="20"/>
          <w:szCs w:val="20"/>
        </w:rPr>
        <w:t>Estudios</w:t>
      </w:r>
      <w:proofErr w:type="spellEnd"/>
      <w:r w:rsidRPr="00123F74">
        <w:rPr>
          <w:rFonts w:cs="Times New Roman"/>
          <w:b w:val="0"/>
          <w:i/>
          <w:sz w:val="20"/>
          <w:szCs w:val="20"/>
        </w:rPr>
        <w:t xml:space="preserve"> </w:t>
      </w:r>
      <w:proofErr w:type="spellStart"/>
      <w:r w:rsidRPr="00123F74">
        <w:rPr>
          <w:rFonts w:cs="Times New Roman"/>
          <w:b w:val="0"/>
          <w:i/>
          <w:sz w:val="20"/>
          <w:szCs w:val="20"/>
        </w:rPr>
        <w:t>Interdisciplinarios</w:t>
      </w:r>
      <w:proofErr w:type="spellEnd"/>
      <w:r w:rsidRPr="00123F74">
        <w:rPr>
          <w:rFonts w:cs="Times New Roman"/>
          <w:b w:val="0"/>
          <w:i/>
          <w:sz w:val="20"/>
          <w:szCs w:val="20"/>
        </w:rPr>
        <w:t xml:space="preserve"> de America Latina y El Caribe (Tel Aviv University)</w:t>
      </w:r>
      <w:r w:rsidRPr="00123F74">
        <w:rPr>
          <w:rFonts w:cs="Times New Roman"/>
          <w:b w:val="0"/>
          <w:sz w:val="20"/>
          <w:szCs w:val="20"/>
        </w:rPr>
        <w:t>, vol. 20 no. 2, July-December 2009, pp. 145-147.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2009 --</w:t>
      </w:r>
      <w:r w:rsidRPr="00123F74">
        <w:rPr>
          <w:rFonts w:cs="Times New Roman"/>
          <w:b w:val="0"/>
          <w:i/>
          <w:sz w:val="20"/>
          <w:szCs w:val="20"/>
        </w:rPr>
        <w:t>The Demon of Race</w:t>
      </w:r>
      <w:r w:rsidRPr="00123F74">
        <w:rPr>
          <w:rFonts w:cs="Times New Roman"/>
          <w:b w:val="0"/>
          <w:sz w:val="20"/>
          <w:szCs w:val="20"/>
        </w:rPr>
        <w:t xml:space="preserve"> – A review of Frederick Douglass: Race and the Rebirth of American Liberalism by Peter C. Myers (Lawrence, KS: University Press of Kansas, 2008) – in the Trinidad and Tobago Review, September 2009.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2009 – Review of Linked Labor Histories: New England, Colombia, and the Making of a Global Working Class by Aviva Chomsky (Durham, NC: Duke University Press, 2008) – in the </w:t>
      </w:r>
      <w:r w:rsidRPr="00123F74">
        <w:rPr>
          <w:rFonts w:cs="Times New Roman"/>
          <w:b w:val="0"/>
          <w:i/>
          <w:sz w:val="20"/>
          <w:szCs w:val="20"/>
        </w:rPr>
        <w:t>Hispanic American Historical Review</w:t>
      </w:r>
      <w:r w:rsidRPr="00123F74">
        <w:rPr>
          <w:rFonts w:cs="Times New Roman"/>
          <w:b w:val="0"/>
          <w:sz w:val="20"/>
          <w:szCs w:val="20"/>
        </w:rPr>
        <w:t xml:space="preserve"> vol. 89, no. 4, November 2009 – pp. 735-37.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Review of </w:t>
      </w:r>
      <w:r w:rsidRPr="00123F74">
        <w:rPr>
          <w:rFonts w:cs="Times New Roman"/>
          <w:b w:val="0"/>
          <w:i/>
          <w:sz w:val="20"/>
          <w:szCs w:val="20"/>
        </w:rPr>
        <w:t>Sacred Duty: Hinduism and Violence in Guyana</w:t>
      </w:r>
      <w:r w:rsidRPr="00123F74">
        <w:rPr>
          <w:rFonts w:cs="Times New Roman"/>
          <w:b w:val="0"/>
          <w:sz w:val="20"/>
          <w:szCs w:val="20"/>
        </w:rPr>
        <w:t xml:space="preserve"> (Georgetown, Guyana: Group Five Inc., 2005) for </w:t>
      </w:r>
      <w:proofErr w:type="spellStart"/>
      <w:r w:rsidRPr="00123F74">
        <w:rPr>
          <w:rFonts w:cs="Times New Roman"/>
          <w:b w:val="0"/>
          <w:i/>
          <w:sz w:val="20"/>
          <w:szCs w:val="20"/>
        </w:rPr>
        <w:t>Wadabagei</w:t>
      </w:r>
      <w:proofErr w:type="spellEnd"/>
      <w:r w:rsidRPr="00123F74">
        <w:rPr>
          <w:rFonts w:cs="Times New Roman"/>
          <w:b w:val="0"/>
          <w:i/>
          <w:sz w:val="20"/>
          <w:szCs w:val="20"/>
        </w:rPr>
        <w:t>: A Journal of the Caribbean and Its Diasporas</w:t>
      </w:r>
      <w:r w:rsidRPr="00123F74">
        <w:rPr>
          <w:rFonts w:cs="Times New Roman"/>
          <w:b w:val="0"/>
          <w:sz w:val="20"/>
          <w:szCs w:val="20"/>
        </w:rPr>
        <w:t xml:space="preserve"> vol. 10 no. 2, Spring/Summer 2007.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Review of </w:t>
      </w:r>
      <w:proofErr w:type="gramStart"/>
      <w:r w:rsidRPr="00123F74">
        <w:rPr>
          <w:rFonts w:cs="Times New Roman"/>
          <w:b w:val="0"/>
          <w:i/>
          <w:sz w:val="20"/>
          <w:szCs w:val="20"/>
        </w:rPr>
        <w:t>The</w:t>
      </w:r>
      <w:proofErr w:type="gramEnd"/>
      <w:r w:rsidRPr="00123F74">
        <w:rPr>
          <w:rFonts w:cs="Times New Roman"/>
          <w:b w:val="0"/>
          <w:i/>
          <w:sz w:val="20"/>
          <w:szCs w:val="20"/>
        </w:rPr>
        <w:t xml:space="preserve"> Eisenhower Administration, The Third World, and the Globalization of the Cold War</w:t>
      </w:r>
      <w:r w:rsidRPr="00123F74">
        <w:rPr>
          <w:rFonts w:cs="Times New Roman"/>
          <w:b w:val="0"/>
          <w:sz w:val="20"/>
          <w:szCs w:val="20"/>
        </w:rPr>
        <w:t xml:space="preserve"> (Lanham, MD: Rowman &amp; Littlefield, 2006) for the </w:t>
      </w:r>
      <w:r w:rsidRPr="00123F74">
        <w:rPr>
          <w:rFonts w:cs="Times New Roman"/>
          <w:b w:val="0"/>
          <w:i/>
          <w:sz w:val="20"/>
          <w:szCs w:val="20"/>
        </w:rPr>
        <w:t xml:space="preserve">Journal of American History, </w:t>
      </w:r>
      <w:r w:rsidRPr="00123F74">
        <w:rPr>
          <w:rFonts w:cs="Times New Roman"/>
          <w:b w:val="0"/>
          <w:sz w:val="20"/>
          <w:szCs w:val="20"/>
        </w:rPr>
        <w:t>December 2007.</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2005 -- Review of </w:t>
      </w:r>
      <w:r w:rsidRPr="00123F74">
        <w:rPr>
          <w:rFonts w:cs="Times New Roman"/>
          <w:b w:val="0"/>
          <w:i/>
          <w:sz w:val="20"/>
          <w:szCs w:val="20"/>
        </w:rPr>
        <w:t>Sweetening Bitter Sugar: Jock Campbell, the Booker Reformer in British Guiana, 1934-1966</w:t>
      </w:r>
      <w:r w:rsidRPr="00123F74">
        <w:rPr>
          <w:rFonts w:cs="Times New Roman"/>
          <w:b w:val="0"/>
          <w:sz w:val="20"/>
          <w:szCs w:val="20"/>
        </w:rPr>
        <w:t xml:space="preserve"> (Kingston, Jamaica: Ian Randle Publishers, 2005) for </w:t>
      </w:r>
      <w:r w:rsidRPr="00123F74">
        <w:rPr>
          <w:rFonts w:cs="Times New Roman"/>
          <w:b w:val="0"/>
          <w:i/>
          <w:sz w:val="20"/>
          <w:szCs w:val="20"/>
        </w:rPr>
        <w:t>Trinidad and Tobago Review.</w:t>
      </w:r>
      <w:r w:rsidRPr="00123F74">
        <w:rPr>
          <w:rFonts w:cs="Times New Roman"/>
          <w:b w:val="0"/>
          <w:sz w:val="20"/>
          <w:szCs w:val="20"/>
        </w:rPr>
        <w:t xml:space="preserve"> (October 2005).</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2004 -- Review of </w:t>
      </w:r>
      <w:r w:rsidRPr="00123F74">
        <w:rPr>
          <w:rFonts w:cs="Times New Roman"/>
          <w:b w:val="0"/>
          <w:bCs/>
          <w:i/>
          <w:iCs/>
          <w:sz w:val="20"/>
          <w:szCs w:val="20"/>
        </w:rPr>
        <w:t xml:space="preserve">Eyes </w:t>
      </w:r>
      <w:proofErr w:type="gramStart"/>
      <w:r w:rsidRPr="00123F74">
        <w:rPr>
          <w:rFonts w:cs="Times New Roman"/>
          <w:b w:val="0"/>
          <w:bCs/>
          <w:i/>
          <w:iCs/>
          <w:sz w:val="20"/>
          <w:szCs w:val="20"/>
        </w:rPr>
        <w:t>Off</w:t>
      </w:r>
      <w:proofErr w:type="gramEnd"/>
      <w:r w:rsidRPr="00123F74">
        <w:rPr>
          <w:rFonts w:cs="Times New Roman"/>
          <w:b w:val="0"/>
          <w:bCs/>
          <w:i/>
          <w:iCs/>
          <w:sz w:val="20"/>
          <w:szCs w:val="20"/>
        </w:rPr>
        <w:t xml:space="preserve"> The Prize: The United Nations and the African American Struggle for Human Rights, 1944-1955 </w:t>
      </w:r>
      <w:r w:rsidRPr="00123F74">
        <w:rPr>
          <w:rFonts w:cs="Times New Roman"/>
          <w:b w:val="0"/>
          <w:sz w:val="20"/>
          <w:szCs w:val="20"/>
        </w:rPr>
        <w:t xml:space="preserve">(New York: Cambridge, 2003) for the </w:t>
      </w:r>
      <w:r w:rsidRPr="00123F74">
        <w:rPr>
          <w:rFonts w:cs="Times New Roman"/>
          <w:b w:val="0"/>
          <w:i/>
          <w:iCs/>
          <w:sz w:val="20"/>
          <w:szCs w:val="20"/>
        </w:rPr>
        <w:t>Journal of American Ethnic History</w:t>
      </w:r>
      <w:r w:rsidRPr="00123F74">
        <w:rPr>
          <w:rFonts w:cs="Times New Roman"/>
          <w:b w:val="0"/>
          <w:sz w:val="20"/>
          <w:szCs w:val="20"/>
        </w:rPr>
        <w:t>. (Fall 2004)</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Book Review for </w:t>
      </w:r>
      <w:r w:rsidRPr="00123F74">
        <w:rPr>
          <w:rFonts w:cs="Times New Roman"/>
          <w:b w:val="0"/>
          <w:bCs/>
          <w:sz w:val="20"/>
          <w:szCs w:val="20"/>
        </w:rPr>
        <w:t>Contemporary Sociology</w:t>
      </w:r>
      <w:r w:rsidRPr="00123F74">
        <w:rPr>
          <w:rFonts w:cs="Times New Roman"/>
          <w:b w:val="0"/>
          <w:sz w:val="20"/>
          <w:szCs w:val="20"/>
        </w:rPr>
        <w:t xml:space="preserve"> 32, 5, September 2003, pp. 620-621 – A review of Brian Alleyne, </w:t>
      </w:r>
      <w:r w:rsidRPr="00123F74">
        <w:rPr>
          <w:rFonts w:cs="Times New Roman"/>
          <w:b w:val="0"/>
          <w:bCs/>
          <w:i/>
          <w:iCs/>
          <w:sz w:val="20"/>
          <w:szCs w:val="20"/>
        </w:rPr>
        <w:t>Radicals Against Race: Black Activism and Cultural Politics</w:t>
      </w:r>
      <w:r w:rsidRPr="00123F74">
        <w:rPr>
          <w:rFonts w:cs="Times New Roman"/>
          <w:b w:val="0"/>
          <w:sz w:val="20"/>
          <w:szCs w:val="20"/>
        </w:rPr>
        <w:t xml:space="preserve"> (Oxford, UK, New York: Berg, 2002).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Book Review for H-LATAM (The H-NET listserv for Latin American Studies Specialists) published online October 15, 2003 – A Review of Euclid Rose, </w:t>
      </w:r>
      <w:r w:rsidRPr="00123F74">
        <w:rPr>
          <w:rFonts w:cs="Times New Roman"/>
          <w:b w:val="0"/>
          <w:bCs/>
          <w:i/>
          <w:iCs/>
          <w:sz w:val="20"/>
          <w:szCs w:val="20"/>
        </w:rPr>
        <w:t>Dependency and Socialism in the Modern Caribbean</w:t>
      </w:r>
      <w:r w:rsidRPr="00123F74">
        <w:rPr>
          <w:rFonts w:cs="Times New Roman"/>
          <w:b w:val="0"/>
          <w:sz w:val="20"/>
          <w:szCs w:val="20"/>
        </w:rPr>
        <w:t xml:space="preserve"> (Lanham, MD: Lexington Books, 2002).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2002 -- Review of </w:t>
      </w:r>
      <w:proofErr w:type="gramStart"/>
      <w:r w:rsidRPr="00123F74">
        <w:rPr>
          <w:rFonts w:cs="Times New Roman"/>
          <w:b w:val="0"/>
          <w:i/>
          <w:iCs/>
          <w:sz w:val="20"/>
          <w:szCs w:val="20"/>
        </w:rPr>
        <w:t>The</w:t>
      </w:r>
      <w:proofErr w:type="gramEnd"/>
      <w:r w:rsidRPr="00123F74">
        <w:rPr>
          <w:rFonts w:cs="Times New Roman"/>
          <w:b w:val="0"/>
          <w:i/>
          <w:iCs/>
          <w:sz w:val="20"/>
          <w:szCs w:val="20"/>
        </w:rPr>
        <w:t xml:space="preserve"> Imperial Mantle: The United States, Decolonization and the Third World by David Newsom</w:t>
      </w:r>
      <w:r w:rsidRPr="00123F74">
        <w:rPr>
          <w:rFonts w:cs="Times New Roman"/>
          <w:b w:val="0"/>
          <w:sz w:val="20"/>
          <w:szCs w:val="20"/>
        </w:rPr>
        <w:t xml:space="preserve"> (Bloomington: Indiana University Press, 2001) for the </w:t>
      </w:r>
      <w:r w:rsidRPr="00123F74">
        <w:rPr>
          <w:rFonts w:cs="Times New Roman"/>
          <w:b w:val="0"/>
          <w:bCs/>
          <w:i/>
          <w:iCs/>
          <w:sz w:val="20"/>
          <w:szCs w:val="20"/>
        </w:rPr>
        <w:t xml:space="preserve">International History Review, </w:t>
      </w:r>
      <w:r w:rsidRPr="00123F74">
        <w:rPr>
          <w:rFonts w:cs="Times New Roman"/>
          <w:b w:val="0"/>
          <w:sz w:val="20"/>
          <w:szCs w:val="20"/>
        </w:rPr>
        <w:t>September 2002.</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Review of </w:t>
      </w:r>
      <w:proofErr w:type="spellStart"/>
      <w:r w:rsidRPr="00123F74">
        <w:rPr>
          <w:rFonts w:cs="Times New Roman"/>
          <w:b w:val="0"/>
          <w:sz w:val="20"/>
          <w:szCs w:val="20"/>
        </w:rPr>
        <w:t>Sahadeo</w:t>
      </w:r>
      <w:proofErr w:type="spellEnd"/>
      <w:r w:rsidRPr="00123F74">
        <w:rPr>
          <w:rFonts w:cs="Times New Roman"/>
          <w:b w:val="0"/>
          <w:sz w:val="20"/>
          <w:szCs w:val="20"/>
        </w:rPr>
        <w:t xml:space="preserve"> </w:t>
      </w:r>
      <w:proofErr w:type="spellStart"/>
      <w:r w:rsidRPr="00123F74">
        <w:rPr>
          <w:rFonts w:cs="Times New Roman"/>
          <w:b w:val="0"/>
          <w:sz w:val="20"/>
          <w:szCs w:val="20"/>
        </w:rPr>
        <w:t>Basdeo</w:t>
      </w:r>
      <w:proofErr w:type="spellEnd"/>
      <w:r w:rsidRPr="00123F74">
        <w:rPr>
          <w:rFonts w:cs="Times New Roman"/>
          <w:b w:val="0"/>
          <w:sz w:val="20"/>
          <w:szCs w:val="20"/>
        </w:rPr>
        <w:t xml:space="preserve"> and Graeme Mount, </w:t>
      </w:r>
      <w:r w:rsidRPr="00123F74">
        <w:rPr>
          <w:rFonts w:cs="Times New Roman"/>
          <w:b w:val="0"/>
          <w:bCs/>
          <w:i/>
          <w:iCs/>
          <w:sz w:val="20"/>
          <w:szCs w:val="20"/>
        </w:rPr>
        <w:t>The Foreign Relations of Trinidad and Tobago (1962-2000): The case of a small state in the global arena (San Juan, Trinidad: Lexicon, 2001)</w:t>
      </w:r>
      <w:r w:rsidRPr="00123F74">
        <w:rPr>
          <w:rFonts w:cs="Times New Roman"/>
          <w:b w:val="0"/>
          <w:sz w:val="20"/>
          <w:szCs w:val="20"/>
        </w:rPr>
        <w:t xml:space="preserve"> in The International History Review, vol. 24 no. 4.</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2001 -- Review of </w:t>
      </w:r>
      <w:r w:rsidRPr="00123F74">
        <w:rPr>
          <w:rFonts w:cs="Times New Roman"/>
          <w:b w:val="0"/>
          <w:bCs/>
          <w:i/>
          <w:iCs/>
          <w:sz w:val="20"/>
          <w:szCs w:val="20"/>
        </w:rPr>
        <w:t xml:space="preserve">Sugar and Power in the Dominican Republic: Eisenhower, Kennedy and the </w:t>
      </w:r>
      <w:proofErr w:type="spellStart"/>
      <w:r w:rsidRPr="00123F74">
        <w:rPr>
          <w:rFonts w:cs="Times New Roman"/>
          <w:b w:val="0"/>
          <w:bCs/>
          <w:i/>
          <w:iCs/>
          <w:sz w:val="20"/>
          <w:szCs w:val="20"/>
        </w:rPr>
        <w:t>Trujillos</w:t>
      </w:r>
      <w:proofErr w:type="spellEnd"/>
      <w:r w:rsidRPr="00123F74">
        <w:rPr>
          <w:rFonts w:cs="Times New Roman"/>
          <w:b w:val="0"/>
          <w:bCs/>
          <w:i/>
          <w:iCs/>
          <w:sz w:val="20"/>
          <w:szCs w:val="20"/>
        </w:rPr>
        <w:t xml:space="preserve"> </w:t>
      </w:r>
      <w:r w:rsidRPr="00123F74">
        <w:rPr>
          <w:rFonts w:cs="Times New Roman"/>
          <w:b w:val="0"/>
          <w:bCs/>
          <w:sz w:val="20"/>
          <w:szCs w:val="20"/>
        </w:rPr>
        <w:t xml:space="preserve">by Michael R. Hall (Westport: Greenwood, 2000) for the </w:t>
      </w:r>
      <w:r w:rsidRPr="00123F74">
        <w:rPr>
          <w:rFonts w:cs="Times New Roman"/>
          <w:b w:val="0"/>
          <w:i/>
          <w:iCs/>
          <w:sz w:val="20"/>
          <w:szCs w:val="20"/>
        </w:rPr>
        <w:t>Journal of American History</w:t>
      </w:r>
      <w:r w:rsidRPr="00123F74">
        <w:rPr>
          <w:rFonts w:cs="Times New Roman"/>
          <w:b w:val="0"/>
          <w:bCs/>
          <w:sz w:val="20"/>
          <w:szCs w:val="20"/>
        </w:rPr>
        <w:t xml:space="preserve"> December 2001, pp. 1162-63.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2001 -- Review of </w:t>
      </w:r>
      <w:proofErr w:type="gramStart"/>
      <w:r w:rsidRPr="00123F74">
        <w:rPr>
          <w:rFonts w:cs="Times New Roman"/>
          <w:b w:val="0"/>
          <w:i/>
          <w:iCs/>
          <w:sz w:val="20"/>
          <w:szCs w:val="20"/>
        </w:rPr>
        <w:t>The</w:t>
      </w:r>
      <w:proofErr w:type="gramEnd"/>
      <w:r w:rsidRPr="00123F74">
        <w:rPr>
          <w:rFonts w:cs="Times New Roman"/>
          <w:b w:val="0"/>
          <w:i/>
          <w:iCs/>
          <w:sz w:val="20"/>
          <w:szCs w:val="20"/>
        </w:rPr>
        <w:t xml:space="preserve"> African American Encounter with Japan and China by Marc </w:t>
      </w:r>
      <w:proofErr w:type="spellStart"/>
      <w:r w:rsidRPr="00123F74">
        <w:rPr>
          <w:rFonts w:cs="Times New Roman"/>
          <w:b w:val="0"/>
          <w:i/>
          <w:iCs/>
          <w:sz w:val="20"/>
          <w:szCs w:val="20"/>
        </w:rPr>
        <w:t>Gallicchio</w:t>
      </w:r>
      <w:proofErr w:type="spellEnd"/>
      <w:r w:rsidRPr="00123F74">
        <w:rPr>
          <w:rFonts w:cs="Times New Roman"/>
          <w:b w:val="0"/>
          <w:sz w:val="20"/>
          <w:szCs w:val="20"/>
        </w:rPr>
        <w:t xml:space="preserve"> (Chapel Hill: UNC Press, 2000) for the </w:t>
      </w:r>
      <w:r w:rsidRPr="00123F74">
        <w:rPr>
          <w:rFonts w:cs="Times New Roman"/>
          <w:b w:val="0"/>
          <w:bCs/>
          <w:i/>
          <w:iCs/>
          <w:sz w:val="20"/>
          <w:szCs w:val="20"/>
        </w:rPr>
        <w:t xml:space="preserve">Pacific History Review, </w:t>
      </w:r>
      <w:r w:rsidRPr="00123F74">
        <w:rPr>
          <w:rFonts w:cs="Times New Roman"/>
          <w:b w:val="0"/>
          <w:sz w:val="20"/>
          <w:szCs w:val="20"/>
        </w:rPr>
        <w:t xml:space="preserve">2001. </w:t>
      </w:r>
    </w:p>
    <w:p w:rsidR="00864D9F" w:rsidRPr="00123F74" w:rsidRDefault="00864D9F" w:rsidP="00864D9F">
      <w:pPr>
        <w:spacing w:line="240" w:lineRule="auto"/>
        <w:rPr>
          <w:rFonts w:cs="Times New Roman"/>
          <w:b w:val="0"/>
          <w:sz w:val="20"/>
          <w:szCs w:val="20"/>
        </w:rPr>
      </w:pPr>
      <w:r w:rsidRPr="00123F74">
        <w:rPr>
          <w:rFonts w:cs="Times New Roman"/>
          <w:sz w:val="20"/>
          <w:szCs w:val="20"/>
        </w:rPr>
        <w:t xml:space="preserve"> </w:t>
      </w:r>
      <w:r w:rsidRPr="00123F74">
        <w:rPr>
          <w:rFonts w:cs="Times New Roman"/>
          <w:b w:val="0"/>
          <w:sz w:val="20"/>
          <w:szCs w:val="20"/>
        </w:rPr>
        <w:t xml:space="preserve">1999 -- Review of </w:t>
      </w:r>
      <w:r w:rsidRPr="00123F74">
        <w:rPr>
          <w:rFonts w:cs="Times New Roman"/>
          <w:b w:val="0"/>
          <w:i/>
          <w:iCs/>
          <w:sz w:val="20"/>
          <w:szCs w:val="20"/>
        </w:rPr>
        <w:t xml:space="preserve">Holding </w:t>
      </w:r>
      <w:proofErr w:type="gramStart"/>
      <w:r w:rsidRPr="00123F74">
        <w:rPr>
          <w:rFonts w:cs="Times New Roman"/>
          <w:b w:val="0"/>
          <w:i/>
          <w:iCs/>
          <w:sz w:val="20"/>
          <w:szCs w:val="20"/>
        </w:rPr>
        <w:t>Aloft</w:t>
      </w:r>
      <w:proofErr w:type="gramEnd"/>
      <w:r w:rsidRPr="00123F74">
        <w:rPr>
          <w:rFonts w:cs="Times New Roman"/>
          <w:b w:val="0"/>
          <w:i/>
          <w:iCs/>
          <w:sz w:val="20"/>
          <w:szCs w:val="20"/>
        </w:rPr>
        <w:t xml:space="preserve"> the Banner of Ethiopia: Caribbean Radicalism in Early Twentieth Century America</w:t>
      </w:r>
      <w:r w:rsidRPr="00123F74">
        <w:rPr>
          <w:rFonts w:cs="Times New Roman"/>
          <w:b w:val="0"/>
          <w:sz w:val="20"/>
          <w:szCs w:val="20"/>
        </w:rPr>
        <w:t xml:space="preserve"> by Winston James (New York: Verso, 1998) for the </w:t>
      </w:r>
      <w:r w:rsidRPr="00123F74">
        <w:rPr>
          <w:rFonts w:cs="Times New Roman"/>
          <w:b w:val="0"/>
          <w:bCs/>
          <w:sz w:val="20"/>
          <w:szCs w:val="20"/>
        </w:rPr>
        <w:t>Trinidad and Tobago Review</w:t>
      </w:r>
      <w:r w:rsidRPr="00123F74">
        <w:rPr>
          <w:rFonts w:cs="Times New Roman"/>
          <w:b w:val="0"/>
          <w:sz w:val="20"/>
          <w:szCs w:val="20"/>
        </w:rPr>
        <w:t xml:space="preserve">, November 1999. </w:t>
      </w:r>
    </w:p>
    <w:p w:rsidR="00864D9F" w:rsidRPr="00123F74" w:rsidRDefault="00864D9F" w:rsidP="00864D9F">
      <w:pPr>
        <w:spacing w:line="240" w:lineRule="auto"/>
        <w:rPr>
          <w:rFonts w:cs="Times New Roman"/>
          <w:b w:val="0"/>
          <w:bCs/>
          <w:sz w:val="20"/>
          <w:szCs w:val="20"/>
          <w:u w:val="single"/>
        </w:rPr>
      </w:pPr>
      <w:r w:rsidRPr="00123F74">
        <w:rPr>
          <w:rFonts w:cs="Times New Roman"/>
          <w:b w:val="0"/>
          <w:sz w:val="20"/>
          <w:szCs w:val="20"/>
        </w:rPr>
        <w:t xml:space="preserve">1996 -- Review of </w:t>
      </w:r>
      <w:r w:rsidRPr="00123F74">
        <w:rPr>
          <w:rFonts w:cs="Times New Roman"/>
          <w:b w:val="0"/>
          <w:i/>
          <w:iCs/>
          <w:sz w:val="20"/>
          <w:szCs w:val="20"/>
        </w:rPr>
        <w:t>The Libyan Arena: The United States, Britain, and the Council of Foreign Ministers, 1945-1948 by Scott Bills</w:t>
      </w:r>
      <w:r w:rsidRPr="00123F74">
        <w:rPr>
          <w:rFonts w:cs="Times New Roman"/>
          <w:b w:val="0"/>
          <w:sz w:val="20"/>
          <w:szCs w:val="20"/>
        </w:rPr>
        <w:t xml:space="preserve"> (Kent: Kent State University Press, 1995) for the </w:t>
      </w:r>
      <w:r w:rsidRPr="00123F74">
        <w:rPr>
          <w:rFonts w:cs="Times New Roman"/>
          <w:b w:val="0"/>
          <w:bCs/>
          <w:sz w:val="20"/>
          <w:szCs w:val="20"/>
        </w:rPr>
        <w:t>Journal of American History</w:t>
      </w:r>
      <w:r w:rsidRPr="00123F74">
        <w:rPr>
          <w:rFonts w:cs="Times New Roman"/>
          <w:b w:val="0"/>
          <w:sz w:val="20"/>
          <w:szCs w:val="20"/>
        </w:rPr>
        <w:t>, March 1996.</w:t>
      </w:r>
    </w:p>
    <w:p w:rsidR="00864D9F" w:rsidRPr="00123F74" w:rsidRDefault="00864D9F" w:rsidP="00864D9F">
      <w:pPr>
        <w:spacing w:line="240" w:lineRule="auto"/>
        <w:rPr>
          <w:rFonts w:cs="Times New Roman"/>
          <w:b w:val="0"/>
          <w:bCs/>
          <w:sz w:val="20"/>
          <w:szCs w:val="20"/>
        </w:rPr>
      </w:pPr>
      <w:r w:rsidRPr="00123F74">
        <w:rPr>
          <w:rFonts w:cs="Times New Roman"/>
          <w:bCs/>
          <w:sz w:val="20"/>
          <w:szCs w:val="20"/>
          <w:u w:val="single"/>
        </w:rPr>
        <w:t>RESEARCH AND TEACHING INTERESTS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American Political History in the 20</w:t>
      </w:r>
      <w:r w:rsidRPr="00123F74">
        <w:rPr>
          <w:rFonts w:cs="Times New Roman"/>
          <w:b w:val="0"/>
          <w:sz w:val="20"/>
          <w:szCs w:val="20"/>
          <w:vertAlign w:val="superscript"/>
        </w:rPr>
        <w:t>th</w:t>
      </w:r>
      <w:r w:rsidRPr="00123F74">
        <w:rPr>
          <w:rFonts w:cs="Times New Roman"/>
          <w:b w:val="0"/>
          <w:sz w:val="20"/>
          <w:szCs w:val="20"/>
        </w:rPr>
        <w:t xml:space="preserve"> Century.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African-American History in the 20th Century.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American Foreign Policy in the 20th Century.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History and Politics of the Caribbean.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History of International Relations since 1870.</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Imperialism and Decolonization.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Contemporary History.</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Courses Taught:</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AAAS/HIST 465 – Civil Rights and American Politics, 1933-</w:t>
      </w:r>
      <w:proofErr w:type="gramStart"/>
      <w:r w:rsidRPr="00123F74">
        <w:rPr>
          <w:rFonts w:cs="Times New Roman"/>
          <w:b w:val="0"/>
          <w:bCs/>
          <w:sz w:val="20"/>
          <w:szCs w:val="20"/>
        </w:rPr>
        <w:t>1968 .</w:t>
      </w:r>
      <w:proofErr w:type="gramEnd"/>
    </w:p>
    <w:p w:rsidR="00864D9F" w:rsidRPr="00123F74" w:rsidRDefault="00864D9F" w:rsidP="00864D9F">
      <w:pPr>
        <w:spacing w:line="240" w:lineRule="auto"/>
        <w:rPr>
          <w:rFonts w:cs="Times New Roman"/>
          <w:b w:val="0"/>
          <w:bCs/>
          <w:sz w:val="20"/>
          <w:szCs w:val="20"/>
        </w:rPr>
      </w:pPr>
      <w:r w:rsidRPr="00123F74">
        <w:rPr>
          <w:rFonts w:cs="Times New Roman"/>
          <w:b w:val="0"/>
          <w:bCs/>
          <w:caps/>
          <w:sz w:val="20"/>
          <w:szCs w:val="20"/>
        </w:rPr>
        <w:t>Freshman seminar --</w:t>
      </w:r>
      <w:r w:rsidRPr="00123F74">
        <w:rPr>
          <w:rFonts w:cs="Times New Roman"/>
          <w:b w:val="0"/>
          <w:bCs/>
          <w:sz w:val="20"/>
          <w:szCs w:val="20"/>
        </w:rPr>
        <w:t xml:space="preserve"> AAAS 083S – An Introduction to the Civil Rights Movement, 1954-</w:t>
      </w:r>
      <w:proofErr w:type="gramStart"/>
      <w:r w:rsidRPr="00123F74">
        <w:rPr>
          <w:rFonts w:cs="Times New Roman"/>
          <w:b w:val="0"/>
          <w:bCs/>
          <w:sz w:val="20"/>
          <w:szCs w:val="20"/>
        </w:rPr>
        <w:t>1968 .</w:t>
      </w:r>
      <w:proofErr w:type="gramEnd"/>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HIST 452 – The History of American Foreign Policy.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AAAS/HIST 432 – Between Nation and Empire: The Caribbean in the 20</w:t>
      </w:r>
      <w:r w:rsidRPr="00123F74">
        <w:rPr>
          <w:rFonts w:cs="Times New Roman"/>
          <w:b w:val="0"/>
          <w:sz w:val="20"/>
          <w:szCs w:val="20"/>
          <w:vertAlign w:val="superscript"/>
        </w:rPr>
        <w:t>th</w:t>
      </w:r>
      <w:r w:rsidRPr="00123F74">
        <w:rPr>
          <w:rFonts w:cs="Times New Roman"/>
          <w:b w:val="0"/>
          <w:sz w:val="20"/>
          <w:szCs w:val="20"/>
        </w:rPr>
        <w:t xml:space="preserve"> Century</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AAS/HI</w:t>
      </w:r>
      <w:r w:rsidRPr="00123F74">
        <w:rPr>
          <w:rFonts w:cs="Times New Roman"/>
          <w:b w:val="0"/>
          <w:bCs/>
          <w:sz w:val="20"/>
          <w:szCs w:val="20"/>
        </w:rPr>
        <w:t>ST 211 – The Emergence and Evolution of the African Diaspora in the Atlantic World</w:t>
      </w:r>
    </w:p>
    <w:p w:rsidR="00864D9F" w:rsidRPr="00123F74" w:rsidRDefault="00864D9F" w:rsidP="00864D9F">
      <w:pPr>
        <w:spacing w:line="240" w:lineRule="auto"/>
        <w:rPr>
          <w:rFonts w:cs="Times New Roman"/>
          <w:b w:val="0"/>
          <w:bCs/>
          <w:sz w:val="20"/>
          <w:szCs w:val="20"/>
        </w:rPr>
      </w:pPr>
      <w:r w:rsidRPr="00123F74">
        <w:rPr>
          <w:rFonts w:cs="Times New Roman"/>
          <w:b w:val="0"/>
          <w:sz w:val="20"/>
          <w:szCs w:val="20"/>
        </w:rPr>
        <w:t>AAAS/HIST 250 – Introduction to the Modern Caribbean</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AAAS 100 – Blacks in the 20</w:t>
      </w:r>
      <w:r w:rsidRPr="00123F74">
        <w:rPr>
          <w:rFonts w:cs="Times New Roman"/>
          <w:b w:val="0"/>
          <w:bCs/>
          <w:sz w:val="20"/>
          <w:szCs w:val="20"/>
          <w:vertAlign w:val="superscript"/>
        </w:rPr>
        <w:t>th</w:t>
      </w:r>
      <w:r w:rsidRPr="00123F74">
        <w:rPr>
          <w:rFonts w:cs="Times New Roman"/>
          <w:b w:val="0"/>
          <w:bCs/>
          <w:sz w:val="20"/>
          <w:szCs w:val="20"/>
        </w:rPr>
        <w:t xml:space="preserve"> Century.</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AAAS 110 – An Introduction to Contemporary Africa.</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Fellowships and Grants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2007 – </w:t>
      </w:r>
      <w:r w:rsidRPr="00123F74">
        <w:rPr>
          <w:rFonts w:cs="Times New Roman"/>
          <w:b w:val="0"/>
          <w:i/>
          <w:sz w:val="20"/>
          <w:szCs w:val="20"/>
        </w:rPr>
        <w:t>Travel Grant</w:t>
      </w:r>
      <w:r w:rsidRPr="00123F74">
        <w:rPr>
          <w:rFonts w:cs="Times New Roman"/>
          <w:b w:val="0"/>
          <w:sz w:val="20"/>
          <w:szCs w:val="20"/>
        </w:rPr>
        <w:t>, University of Florida Library, to conduct research on the nationalist movement in Guyana in the 1950s.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2004 – </w:t>
      </w:r>
      <w:r w:rsidRPr="00123F74">
        <w:rPr>
          <w:rFonts w:cs="Times New Roman"/>
          <w:b w:val="0"/>
          <w:i/>
          <w:iCs/>
          <w:sz w:val="20"/>
          <w:szCs w:val="20"/>
        </w:rPr>
        <w:t>Research Grant</w:t>
      </w:r>
      <w:r w:rsidRPr="00123F74">
        <w:rPr>
          <w:rFonts w:cs="Times New Roman"/>
          <w:b w:val="0"/>
          <w:sz w:val="20"/>
          <w:szCs w:val="20"/>
        </w:rPr>
        <w:t>, Rockefeller Archive Center Grant, to examine papers of Nelson D. Rockefeller and his role in shaping the Republican Party’s response to the rise of the Civil Rights Movement.</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1999 – </w:t>
      </w:r>
      <w:r w:rsidRPr="00123F74">
        <w:rPr>
          <w:rFonts w:cs="Times New Roman"/>
          <w:b w:val="0"/>
          <w:i/>
          <w:sz w:val="20"/>
          <w:szCs w:val="20"/>
        </w:rPr>
        <w:t>Conference Grant</w:t>
      </w:r>
      <w:r w:rsidRPr="00123F74">
        <w:rPr>
          <w:rFonts w:cs="Times New Roman"/>
          <w:b w:val="0"/>
          <w:sz w:val="20"/>
          <w:szCs w:val="20"/>
        </w:rPr>
        <w:t xml:space="preserve">, </w:t>
      </w:r>
      <w:proofErr w:type="gramStart"/>
      <w:r w:rsidRPr="00123F74">
        <w:rPr>
          <w:rFonts w:cs="Times New Roman"/>
          <w:b w:val="0"/>
          <w:sz w:val="20"/>
          <w:szCs w:val="20"/>
        </w:rPr>
        <w:t>The</w:t>
      </w:r>
      <w:proofErr w:type="gramEnd"/>
      <w:r w:rsidRPr="00123F74">
        <w:rPr>
          <w:rFonts w:cs="Times New Roman"/>
          <w:b w:val="0"/>
          <w:sz w:val="20"/>
          <w:szCs w:val="20"/>
        </w:rPr>
        <w:t xml:space="preserve"> Ford Foundation, for Conference on “African Americans and the Age of American Expansion, 1898-1998” at the Pennsylvania State University, University Park, March 26-28, 1999.</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1998 --</w:t>
      </w:r>
      <w:r w:rsidRPr="00123F74">
        <w:rPr>
          <w:rFonts w:cs="Times New Roman"/>
          <w:b w:val="0"/>
          <w:i/>
          <w:sz w:val="20"/>
          <w:szCs w:val="20"/>
        </w:rPr>
        <w:t xml:space="preserve"> Research Grant</w:t>
      </w:r>
      <w:r w:rsidRPr="00123F74">
        <w:rPr>
          <w:rFonts w:cs="Times New Roman"/>
          <w:b w:val="0"/>
          <w:sz w:val="20"/>
          <w:szCs w:val="20"/>
        </w:rPr>
        <w:t>, Research and Graduate Studies Office, the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1998 -- </w:t>
      </w:r>
      <w:r w:rsidRPr="00123F74">
        <w:rPr>
          <w:rFonts w:cs="Times New Roman"/>
          <w:b w:val="0"/>
          <w:i/>
          <w:sz w:val="20"/>
          <w:szCs w:val="20"/>
        </w:rPr>
        <w:t>Research Grant</w:t>
      </w:r>
      <w:r w:rsidRPr="00123F74">
        <w:rPr>
          <w:rFonts w:cs="Times New Roman"/>
          <w:b w:val="0"/>
          <w:sz w:val="20"/>
          <w:szCs w:val="20"/>
        </w:rPr>
        <w:t>, Research and Graduate Studies Office, the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1998 -- </w:t>
      </w:r>
      <w:r w:rsidRPr="00123F74">
        <w:rPr>
          <w:rFonts w:cs="Times New Roman"/>
          <w:b w:val="0"/>
          <w:i/>
          <w:sz w:val="20"/>
          <w:szCs w:val="20"/>
        </w:rPr>
        <w:t>Conference Grant</w:t>
      </w:r>
      <w:r w:rsidRPr="00123F74">
        <w:rPr>
          <w:rFonts w:cs="Times New Roman"/>
          <w:b w:val="0"/>
          <w:sz w:val="20"/>
          <w:szCs w:val="20"/>
        </w:rPr>
        <w:t xml:space="preserve">, Program Innovation Fund, </w:t>
      </w:r>
      <w:proofErr w:type="gramStart"/>
      <w:r w:rsidRPr="00123F74">
        <w:rPr>
          <w:rFonts w:cs="Times New Roman"/>
          <w:b w:val="0"/>
          <w:sz w:val="20"/>
          <w:szCs w:val="20"/>
        </w:rPr>
        <w:t>The</w:t>
      </w:r>
      <w:proofErr w:type="gramEnd"/>
      <w:r w:rsidRPr="00123F74">
        <w:rPr>
          <w:rFonts w:cs="Times New Roman"/>
          <w:b w:val="0"/>
          <w:sz w:val="20"/>
          <w:szCs w:val="20"/>
        </w:rPr>
        <w:t xml:space="preserv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1997 -- </w:t>
      </w:r>
      <w:r w:rsidRPr="00123F74">
        <w:rPr>
          <w:rFonts w:cs="Times New Roman"/>
          <w:b w:val="0"/>
          <w:i/>
          <w:sz w:val="20"/>
          <w:szCs w:val="20"/>
        </w:rPr>
        <w:t>Conference Grant,</w:t>
      </w:r>
      <w:r w:rsidRPr="00123F74">
        <w:rPr>
          <w:rFonts w:cs="Times New Roman"/>
          <w:b w:val="0"/>
          <w:sz w:val="20"/>
          <w:szCs w:val="20"/>
        </w:rPr>
        <w:t xml:space="preserve"> Research and Graduate Studies Office, </w:t>
      </w:r>
      <w:proofErr w:type="gramStart"/>
      <w:r w:rsidRPr="00123F74">
        <w:rPr>
          <w:rFonts w:cs="Times New Roman"/>
          <w:b w:val="0"/>
          <w:sz w:val="20"/>
          <w:szCs w:val="20"/>
        </w:rPr>
        <w:t>The</w:t>
      </w:r>
      <w:proofErr w:type="gramEnd"/>
      <w:r w:rsidRPr="00123F74">
        <w:rPr>
          <w:rFonts w:cs="Times New Roman"/>
          <w:b w:val="0"/>
          <w:sz w:val="20"/>
          <w:szCs w:val="20"/>
        </w:rPr>
        <w:t xml:space="preserv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1997 -- </w:t>
      </w:r>
      <w:r w:rsidRPr="00123F74">
        <w:rPr>
          <w:rFonts w:cs="Times New Roman"/>
          <w:b w:val="0"/>
          <w:i/>
          <w:sz w:val="20"/>
          <w:szCs w:val="20"/>
        </w:rPr>
        <w:t>Research Grant,</w:t>
      </w:r>
      <w:r w:rsidRPr="00123F74">
        <w:rPr>
          <w:rFonts w:cs="Times New Roman"/>
          <w:b w:val="0"/>
          <w:sz w:val="20"/>
          <w:szCs w:val="20"/>
        </w:rPr>
        <w:t xml:space="preserve"> Research and Graduate Studies Office, </w:t>
      </w:r>
      <w:proofErr w:type="gramStart"/>
      <w:r w:rsidRPr="00123F74">
        <w:rPr>
          <w:rFonts w:cs="Times New Roman"/>
          <w:b w:val="0"/>
          <w:sz w:val="20"/>
          <w:szCs w:val="20"/>
        </w:rPr>
        <w:t>The</w:t>
      </w:r>
      <w:proofErr w:type="gramEnd"/>
      <w:r w:rsidRPr="00123F74">
        <w:rPr>
          <w:rFonts w:cs="Times New Roman"/>
          <w:b w:val="0"/>
          <w:sz w:val="20"/>
          <w:szCs w:val="20"/>
        </w:rPr>
        <w:t xml:space="preserve"> Pennsylvania State University, University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1996 -- </w:t>
      </w:r>
      <w:r w:rsidRPr="00123F74">
        <w:rPr>
          <w:rFonts w:cs="Times New Roman"/>
          <w:b w:val="0"/>
          <w:i/>
          <w:sz w:val="20"/>
          <w:szCs w:val="20"/>
        </w:rPr>
        <w:t>Research Grant</w:t>
      </w:r>
      <w:r w:rsidRPr="00123F74">
        <w:rPr>
          <w:rFonts w:cs="Times New Roman"/>
          <w:b w:val="0"/>
          <w:sz w:val="20"/>
          <w:szCs w:val="20"/>
        </w:rPr>
        <w:t>, Harry S. Truman Library Institute, Independence, Missouri.</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1996 -- </w:t>
      </w:r>
      <w:r w:rsidRPr="00123F74">
        <w:rPr>
          <w:rFonts w:cs="Times New Roman"/>
          <w:b w:val="0"/>
          <w:i/>
          <w:sz w:val="20"/>
          <w:szCs w:val="20"/>
        </w:rPr>
        <w:t>NEH Summer Seminar Grant</w:t>
      </w:r>
      <w:r w:rsidRPr="00123F74">
        <w:rPr>
          <w:rFonts w:cs="Times New Roman"/>
          <w:b w:val="0"/>
          <w:sz w:val="20"/>
          <w:szCs w:val="20"/>
        </w:rPr>
        <w:t>, University of Texas at Austin.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1995/6 -- </w:t>
      </w:r>
      <w:r w:rsidRPr="00123F74">
        <w:rPr>
          <w:rFonts w:cs="Times New Roman"/>
          <w:b w:val="0"/>
          <w:i/>
          <w:sz w:val="20"/>
          <w:szCs w:val="20"/>
        </w:rPr>
        <w:t>Research and Teaching Fellowship,</w:t>
      </w:r>
      <w:r w:rsidRPr="00123F74">
        <w:rPr>
          <w:rFonts w:cs="Times New Roman"/>
          <w:b w:val="0"/>
          <w:sz w:val="20"/>
          <w:szCs w:val="20"/>
        </w:rPr>
        <w:t xml:space="preserve"> Frederick Douglass Institute, University of Rochester.</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1994 -- </w:t>
      </w:r>
      <w:r w:rsidRPr="00123F74">
        <w:rPr>
          <w:rFonts w:cs="Times New Roman"/>
          <w:b w:val="0"/>
          <w:i/>
          <w:sz w:val="20"/>
          <w:szCs w:val="20"/>
        </w:rPr>
        <w:t>Research Grant,</w:t>
      </w:r>
      <w:r w:rsidRPr="00123F74">
        <w:rPr>
          <w:rFonts w:cs="Times New Roman"/>
          <w:b w:val="0"/>
          <w:sz w:val="20"/>
          <w:szCs w:val="20"/>
        </w:rPr>
        <w:t xml:space="preserve"> Franklin D. and Eleanor Roosevelt Institute, Hyde Park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1994 -- </w:t>
      </w:r>
      <w:r w:rsidRPr="00123F74">
        <w:rPr>
          <w:rFonts w:cs="Times New Roman"/>
          <w:b w:val="0"/>
          <w:i/>
          <w:sz w:val="20"/>
          <w:szCs w:val="20"/>
        </w:rPr>
        <w:t>Research Grant,</w:t>
      </w:r>
      <w:r w:rsidRPr="00123F74">
        <w:rPr>
          <w:rFonts w:cs="Times New Roman"/>
          <w:b w:val="0"/>
          <w:sz w:val="20"/>
          <w:szCs w:val="20"/>
        </w:rPr>
        <w:t xml:space="preserve"> John F. Kennedy Library Foundation, Boston.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1993/4 -- </w:t>
      </w:r>
      <w:r w:rsidRPr="00123F74">
        <w:rPr>
          <w:rFonts w:cs="Times New Roman"/>
          <w:b w:val="0"/>
          <w:i/>
          <w:sz w:val="20"/>
          <w:szCs w:val="20"/>
        </w:rPr>
        <w:t>Research and Writing Grant,</w:t>
      </w:r>
      <w:r w:rsidRPr="00123F74">
        <w:rPr>
          <w:rFonts w:cs="Times New Roman"/>
          <w:b w:val="0"/>
          <w:sz w:val="20"/>
          <w:szCs w:val="20"/>
        </w:rPr>
        <w:t xml:space="preserve"> </w:t>
      </w:r>
      <w:proofErr w:type="gramStart"/>
      <w:r w:rsidRPr="00123F74">
        <w:rPr>
          <w:rFonts w:cs="Times New Roman"/>
          <w:b w:val="0"/>
          <w:sz w:val="20"/>
          <w:szCs w:val="20"/>
        </w:rPr>
        <w:t>The</w:t>
      </w:r>
      <w:proofErr w:type="gramEnd"/>
      <w:r w:rsidRPr="00123F74">
        <w:rPr>
          <w:rFonts w:cs="Times New Roman"/>
          <w:b w:val="0"/>
          <w:sz w:val="20"/>
          <w:szCs w:val="20"/>
        </w:rPr>
        <w:t xml:space="preserve"> John D. and Catherine T. MacArthur Foundation, Chicago.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1991 -- </w:t>
      </w:r>
      <w:r w:rsidRPr="00123F74">
        <w:rPr>
          <w:rFonts w:cs="Times New Roman"/>
          <w:b w:val="0"/>
          <w:i/>
          <w:sz w:val="20"/>
          <w:szCs w:val="20"/>
        </w:rPr>
        <w:t>Research Grant,</w:t>
      </w:r>
      <w:r w:rsidRPr="00123F74">
        <w:rPr>
          <w:rFonts w:cs="Times New Roman"/>
          <w:b w:val="0"/>
          <w:sz w:val="20"/>
          <w:szCs w:val="20"/>
        </w:rPr>
        <w:t xml:space="preserve"> John F. Kennedy Library Foundation, Boston.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1988/89 -- </w:t>
      </w:r>
      <w:r w:rsidRPr="00123F74">
        <w:rPr>
          <w:rFonts w:cs="Times New Roman"/>
          <w:b w:val="0"/>
          <w:i/>
          <w:sz w:val="20"/>
          <w:szCs w:val="20"/>
        </w:rPr>
        <w:t>Fellowship,</w:t>
      </w:r>
      <w:r w:rsidRPr="00123F74">
        <w:rPr>
          <w:rFonts w:cs="Times New Roman"/>
          <w:b w:val="0"/>
          <w:sz w:val="20"/>
          <w:szCs w:val="20"/>
        </w:rPr>
        <w:t xml:space="preserve"> Swiss Federal Government, Geneva.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1987/89 -- </w:t>
      </w:r>
      <w:r w:rsidRPr="00123F74">
        <w:rPr>
          <w:rFonts w:cs="Times New Roman"/>
          <w:b w:val="0"/>
          <w:i/>
          <w:sz w:val="20"/>
          <w:szCs w:val="20"/>
        </w:rPr>
        <w:t>SSRC-MacArthur Foundation Fellowship,</w:t>
      </w:r>
      <w:r w:rsidRPr="00123F74">
        <w:rPr>
          <w:rFonts w:cs="Times New Roman"/>
          <w:b w:val="0"/>
          <w:sz w:val="20"/>
          <w:szCs w:val="20"/>
        </w:rPr>
        <w:t xml:space="preserve"> Social Science Research Council, New York.</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1986/87 -- </w:t>
      </w:r>
      <w:r w:rsidRPr="00123F74">
        <w:rPr>
          <w:rFonts w:cs="Times New Roman"/>
          <w:b w:val="0"/>
          <w:i/>
          <w:sz w:val="20"/>
          <w:szCs w:val="20"/>
        </w:rPr>
        <w:t>Fellowship</w:t>
      </w:r>
      <w:r w:rsidRPr="00123F74">
        <w:rPr>
          <w:rFonts w:cs="Times New Roman"/>
          <w:b w:val="0"/>
          <w:sz w:val="20"/>
          <w:szCs w:val="20"/>
        </w:rPr>
        <w:t>, Cornell University - Graduate Institute of International Studies Exchange Program, tenable at Cornell University.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1986 -- </w:t>
      </w:r>
      <w:r w:rsidRPr="00123F74">
        <w:rPr>
          <w:rFonts w:cs="Times New Roman"/>
          <w:b w:val="0"/>
          <w:i/>
          <w:sz w:val="20"/>
          <w:szCs w:val="20"/>
        </w:rPr>
        <w:t xml:space="preserve">Research Grant, </w:t>
      </w:r>
      <w:proofErr w:type="gramStart"/>
      <w:r w:rsidRPr="00123F74">
        <w:rPr>
          <w:rFonts w:cs="Times New Roman"/>
          <w:b w:val="0"/>
          <w:sz w:val="20"/>
          <w:szCs w:val="20"/>
        </w:rPr>
        <w:t>The</w:t>
      </w:r>
      <w:proofErr w:type="gramEnd"/>
      <w:r w:rsidRPr="00123F74">
        <w:rPr>
          <w:rFonts w:cs="Times New Roman"/>
          <w:b w:val="0"/>
          <w:sz w:val="20"/>
          <w:szCs w:val="20"/>
        </w:rPr>
        <w:t xml:space="preserve"> John D. and Catherine T. MacArthur Foundation, Chicago.</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1983/86 --</w:t>
      </w:r>
      <w:r w:rsidRPr="00123F74">
        <w:rPr>
          <w:rFonts w:cs="Times New Roman"/>
          <w:b w:val="0"/>
          <w:i/>
          <w:sz w:val="20"/>
          <w:szCs w:val="20"/>
        </w:rPr>
        <w:t xml:space="preserve"> Fellowship,</w:t>
      </w:r>
      <w:r w:rsidRPr="00123F74">
        <w:rPr>
          <w:rFonts w:cs="Times New Roman"/>
          <w:b w:val="0"/>
          <w:sz w:val="20"/>
          <w:szCs w:val="20"/>
        </w:rPr>
        <w:t xml:space="preserve"> Swiss Federal Government, Geneva.</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1978-79 -- </w:t>
      </w:r>
      <w:r w:rsidRPr="00123F74">
        <w:rPr>
          <w:rFonts w:cs="Times New Roman"/>
          <w:b w:val="0"/>
          <w:i/>
          <w:sz w:val="20"/>
          <w:szCs w:val="20"/>
        </w:rPr>
        <w:t>Fellowship,</w:t>
      </w:r>
      <w:r w:rsidRPr="00123F74">
        <w:rPr>
          <w:rFonts w:cs="Times New Roman"/>
          <w:b w:val="0"/>
          <w:sz w:val="20"/>
          <w:szCs w:val="20"/>
        </w:rPr>
        <w:t xml:space="preserve"> Institute of International Relations, University of the West Indies.</w:t>
      </w:r>
    </w:p>
    <w:p w:rsidR="00864D9F" w:rsidRPr="00123F74" w:rsidRDefault="00864D9F" w:rsidP="00864D9F">
      <w:pPr>
        <w:pStyle w:val="Heading2"/>
        <w:rPr>
          <w:rFonts w:ascii="Times New Roman" w:hAnsi="Times New Roman" w:cs="Times New Roman"/>
          <w:bCs/>
          <w:color w:val="000000" w:themeColor="text1"/>
          <w:sz w:val="20"/>
          <w:szCs w:val="20"/>
          <w:u w:val="single"/>
        </w:rPr>
      </w:pPr>
      <w:r w:rsidRPr="00123F74">
        <w:rPr>
          <w:rFonts w:ascii="Times New Roman" w:hAnsi="Times New Roman" w:cs="Times New Roman"/>
          <w:color w:val="000000" w:themeColor="text1"/>
          <w:sz w:val="20"/>
          <w:szCs w:val="20"/>
          <w:u w:val="single"/>
        </w:rPr>
        <w:t>Other Professional Activities</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Reviewer for articles submitted to: Journal of American History, Diplomatic History, Journal of Cold War History, Social and Economic Studies, Caribbean Studies, </w:t>
      </w:r>
      <w:proofErr w:type="spellStart"/>
      <w:r w:rsidRPr="00123F74">
        <w:rPr>
          <w:rFonts w:cs="Times New Roman"/>
          <w:b w:val="0"/>
          <w:sz w:val="20"/>
          <w:szCs w:val="20"/>
        </w:rPr>
        <w:t>Labour</w:t>
      </w:r>
      <w:proofErr w:type="spellEnd"/>
      <w:r w:rsidRPr="00123F74">
        <w:rPr>
          <w:rFonts w:cs="Times New Roman"/>
          <w:b w:val="0"/>
          <w:sz w:val="20"/>
          <w:szCs w:val="20"/>
        </w:rPr>
        <w:t xml:space="preserve"> History, and the International History Review. I have also served as a reviewer for scholarly monographs and book proposals submitted to Oxford University Press, Harvard University Press, Ohio State University Press, University of North Carolina Press, Rowman and Littlefield, University Press of Florida, and Duke University Press.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I have appeared on local Public Television programs dealing with race in American life and was a member of a panel hosted by Chicago Public Radio discussing the 50</w:t>
      </w:r>
      <w:r w:rsidRPr="00123F74">
        <w:rPr>
          <w:rFonts w:cs="Times New Roman"/>
          <w:b w:val="0"/>
          <w:sz w:val="20"/>
          <w:szCs w:val="20"/>
          <w:vertAlign w:val="superscript"/>
        </w:rPr>
        <w:t>th</w:t>
      </w:r>
      <w:r w:rsidRPr="00123F74">
        <w:rPr>
          <w:rFonts w:cs="Times New Roman"/>
          <w:b w:val="0"/>
          <w:sz w:val="20"/>
          <w:szCs w:val="20"/>
        </w:rPr>
        <w:t xml:space="preserve"> Anniversary of the Brown v. Board of Education decision and its implications for American history.</w:t>
      </w:r>
    </w:p>
    <w:p w:rsidR="00864D9F" w:rsidRPr="00123F74" w:rsidRDefault="00864D9F" w:rsidP="00864D9F">
      <w:pPr>
        <w:spacing w:line="240" w:lineRule="auto"/>
        <w:rPr>
          <w:rFonts w:cs="Times New Roman"/>
          <w:b w:val="0"/>
          <w:bCs/>
          <w:caps/>
          <w:sz w:val="20"/>
          <w:szCs w:val="20"/>
          <w:u w:val="single"/>
        </w:rPr>
      </w:pPr>
      <w:r w:rsidRPr="00123F74">
        <w:rPr>
          <w:rFonts w:cs="Times New Roman"/>
          <w:sz w:val="20"/>
          <w:szCs w:val="20"/>
        </w:rPr>
        <w:t xml:space="preserve"> </w:t>
      </w:r>
      <w:r w:rsidRPr="00123F74">
        <w:rPr>
          <w:rFonts w:cs="Times New Roman"/>
          <w:bCs/>
          <w:caps/>
          <w:sz w:val="20"/>
          <w:szCs w:val="20"/>
          <w:u w:val="single"/>
        </w:rPr>
        <w:t>RECENT Invited and Conference Presentations</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November 2006 - Invited Speaker, Alfred University, to give a lecture – </w:t>
      </w:r>
      <w:r w:rsidRPr="00123F74">
        <w:rPr>
          <w:rFonts w:cs="Times New Roman"/>
          <w:b w:val="0"/>
          <w:i/>
          <w:sz w:val="20"/>
          <w:szCs w:val="20"/>
        </w:rPr>
        <w:t>“Forging a Diasporic Sensibility: Being Caribbean in the US.”</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March 28, 2007 – Invited Presenter, Research Unplugged at PSU – </w:t>
      </w:r>
      <w:r w:rsidRPr="00123F74">
        <w:rPr>
          <w:rFonts w:cs="Times New Roman"/>
          <w:b w:val="0"/>
          <w:i/>
          <w:sz w:val="20"/>
          <w:szCs w:val="20"/>
        </w:rPr>
        <w:t>“Race, Education, and Citizenship: Reframing Debates about American Education.”</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March 30-31, 2007 – Invited Panelist, Central Pennsylvania Consortium Africana Studies 2007 Conference on Interrogating Issues of Citizenship, Identity, Ethnicity, and Race in Africa and the African Diaspora, 150 years after the Dred Scott decision. Paper presented: </w:t>
      </w:r>
      <w:r w:rsidRPr="00123F74">
        <w:rPr>
          <w:rFonts w:cs="Times New Roman"/>
          <w:b w:val="0"/>
          <w:i/>
          <w:sz w:val="20"/>
          <w:szCs w:val="20"/>
        </w:rPr>
        <w:t>“The Intellectual Reconstruction of the White Supremacist Regime in American Life, 1896-1919.”</w:t>
      </w:r>
      <w:r w:rsidRPr="00123F74">
        <w:rPr>
          <w:rFonts w:cs="Times New Roman"/>
          <w:b w:val="0"/>
          <w:sz w:val="20"/>
          <w:szCs w:val="20"/>
        </w:rPr>
        <w:t xml:space="preserve">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April 27, 2007 – Presenter, AAAS Annual Symposium at Hintz Alumni Center at Penn State, Race, Rights and Citizenship in the Black Atlantic. Paper: </w:t>
      </w:r>
      <w:r w:rsidRPr="00123F74">
        <w:rPr>
          <w:rFonts w:cs="Times New Roman"/>
          <w:b w:val="0"/>
          <w:i/>
          <w:sz w:val="20"/>
          <w:szCs w:val="20"/>
        </w:rPr>
        <w:t>The Black Atlantic as a site for Comparative History.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June 2007 – Invited plenary panelist for an international conference at Queen’s University, Kingston, Canada – Conference on: “New World Coming: The Sixties and the Shaping of Global Consciousness.”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lastRenderedPageBreak/>
        <w:t xml:space="preserve">June 2007 – Participant at a round table on </w:t>
      </w:r>
      <w:r w:rsidRPr="00123F74">
        <w:rPr>
          <w:rFonts w:cs="Times New Roman"/>
          <w:b w:val="0"/>
          <w:i/>
          <w:sz w:val="20"/>
          <w:szCs w:val="20"/>
        </w:rPr>
        <w:t xml:space="preserve">“Ghana’s Independence: The USA and the Shifting Contours of Black Freedom,” </w:t>
      </w:r>
      <w:r w:rsidRPr="00123F74">
        <w:rPr>
          <w:rFonts w:cs="Times New Roman"/>
          <w:b w:val="0"/>
          <w:sz w:val="20"/>
          <w:szCs w:val="20"/>
        </w:rPr>
        <w:t xml:space="preserve">at the 2007 Annual Meeting of the Society for Historians of American Foreign Relations, Chantilly, VA.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September 2007 – Latin American Studies Association 2007, Montreal, Canada – paper presented: </w:t>
      </w:r>
      <w:r w:rsidRPr="00123F74">
        <w:rPr>
          <w:rFonts w:cs="Times New Roman"/>
          <w:b w:val="0"/>
          <w:i/>
          <w:sz w:val="20"/>
          <w:szCs w:val="20"/>
        </w:rPr>
        <w:t xml:space="preserve">Framing the Nation, Fragmenting the Society: Nationalist Politics in British Guiana, 1957-1964 on panel-- </w:t>
      </w:r>
      <w:r w:rsidRPr="00123F74">
        <w:rPr>
          <w:rFonts w:cs="Times New Roman"/>
          <w:b w:val="0"/>
          <w:bCs/>
          <w:sz w:val="20"/>
          <w:szCs w:val="20"/>
        </w:rPr>
        <w:t>Caribbean Political Subjectivities: Power and Diversity.</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November 2007 – </w:t>
      </w:r>
      <w:r w:rsidRPr="00123F74">
        <w:rPr>
          <w:rFonts w:cs="Times New Roman"/>
          <w:b w:val="0"/>
          <w:i/>
          <w:sz w:val="20"/>
          <w:szCs w:val="20"/>
        </w:rPr>
        <w:t>The Intellectual Reconstruction of White Supremacy: From Plessy to Versailles, 1896-1919</w:t>
      </w:r>
      <w:r w:rsidRPr="00123F74">
        <w:rPr>
          <w:rFonts w:cs="Times New Roman"/>
          <w:b w:val="0"/>
          <w:sz w:val="20"/>
          <w:szCs w:val="20"/>
        </w:rPr>
        <w:t xml:space="preserve"> – paper presented in the ARC-AESEDA Brown Bag Series at the Pennsylvania State University. </w:t>
      </w:r>
    </w:p>
    <w:p w:rsidR="00864D9F" w:rsidRPr="00123F74" w:rsidRDefault="00864D9F" w:rsidP="00864D9F">
      <w:pPr>
        <w:spacing w:line="240" w:lineRule="auto"/>
        <w:rPr>
          <w:rFonts w:cs="Times New Roman"/>
          <w:b w:val="0"/>
          <w:sz w:val="20"/>
          <w:szCs w:val="20"/>
        </w:rPr>
      </w:pPr>
      <w:r w:rsidRPr="00123F74">
        <w:rPr>
          <w:rFonts w:cs="Times New Roman"/>
          <w:b w:val="0"/>
          <w:sz w:val="20"/>
          <w:szCs w:val="20"/>
        </w:rPr>
        <w:t xml:space="preserve">June 2008 - </w:t>
      </w:r>
      <w:r w:rsidRPr="00123F74">
        <w:rPr>
          <w:rFonts w:cs="Times New Roman"/>
          <w:b w:val="0"/>
          <w:i/>
          <w:sz w:val="20"/>
          <w:szCs w:val="20"/>
        </w:rPr>
        <w:t>Scott v. Sanford, Plessy v. Ferguson, and Imperial Ideology in Early 20th Century America</w:t>
      </w:r>
      <w:r w:rsidRPr="00123F74">
        <w:rPr>
          <w:rFonts w:cs="Times New Roman"/>
          <w:b w:val="0"/>
          <w:sz w:val="20"/>
          <w:szCs w:val="20"/>
        </w:rPr>
        <w:t xml:space="preserve">, paper presented at the Annual Meeting of the Society for Historians of American Foreign Relations, Ohio State University, </w:t>
      </w:r>
      <w:proofErr w:type="gramStart"/>
      <w:r w:rsidRPr="00123F74">
        <w:rPr>
          <w:rFonts w:cs="Times New Roman"/>
          <w:b w:val="0"/>
          <w:sz w:val="20"/>
          <w:szCs w:val="20"/>
        </w:rPr>
        <w:t>Columbus</w:t>
      </w:r>
      <w:proofErr w:type="gramEnd"/>
      <w:r w:rsidRPr="00123F74">
        <w:rPr>
          <w:rFonts w:cs="Times New Roman"/>
          <w:b w:val="0"/>
          <w:sz w:val="20"/>
          <w:szCs w:val="20"/>
        </w:rPr>
        <w:t>, Ohio.</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November 2008 – Presenter on Panel – </w:t>
      </w:r>
      <w:r w:rsidRPr="00123F74">
        <w:rPr>
          <w:rFonts w:cs="Times New Roman"/>
          <w:b w:val="0"/>
          <w:bCs/>
          <w:i/>
          <w:sz w:val="20"/>
          <w:szCs w:val="20"/>
        </w:rPr>
        <w:t>What This Means: The Implications of the Election of the First African American President</w:t>
      </w:r>
      <w:r w:rsidRPr="00123F74">
        <w:rPr>
          <w:rFonts w:cs="Times New Roman"/>
          <w:b w:val="0"/>
          <w:bCs/>
          <w:sz w:val="20"/>
          <w:szCs w:val="20"/>
        </w:rPr>
        <w:t xml:space="preserve"> – sponsored by the PSU Black Graduate Students Association and the PSU-NAACP Student Chapter November 10, 2008.</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November 2008 – </w:t>
      </w:r>
      <w:r w:rsidRPr="00123F74">
        <w:rPr>
          <w:rFonts w:cs="Times New Roman"/>
          <w:b w:val="0"/>
          <w:bCs/>
          <w:i/>
          <w:sz w:val="20"/>
          <w:szCs w:val="20"/>
        </w:rPr>
        <w:t>Prophecy and Politics in The Fire Next Time: James Baldwin and Barack Obama</w:t>
      </w:r>
      <w:r w:rsidRPr="00123F74">
        <w:rPr>
          <w:rFonts w:cs="Times New Roman"/>
          <w:b w:val="0"/>
          <w:bCs/>
          <w:sz w:val="20"/>
          <w:szCs w:val="20"/>
        </w:rPr>
        <w:t xml:space="preserve"> -- Keynote Address at 8</w:t>
      </w:r>
      <w:r w:rsidRPr="00123F74">
        <w:rPr>
          <w:rFonts w:cs="Times New Roman"/>
          <w:b w:val="0"/>
          <w:bCs/>
          <w:sz w:val="20"/>
          <w:szCs w:val="20"/>
          <w:vertAlign w:val="superscript"/>
        </w:rPr>
        <w:t>th</w:t>
      </w:r>
      <w:r w:rsidRPr="00123F74">
        <w:rPr>
          <w:rFonts w:cs="Times New Roman"/>
          <w:b w:val="0"/>
          <w:bCs/>
          <w:sz w:val="20"/>
          <w:szCs w:val="20"/>
        </w:rPr>
        <w:t xml:space="preserve"> Annual Black and Latino Male Conference, sponsored by the Consortium on High Achievement and Success, held at </w:t>
      </w:r>
      <w:proofErr w:type="spellStart"/>
      <w:r w:rsidRPr="00123F74">
        <w:rPr>
          <w:rFonts w:cs="Times New Roman"/>
          <w:b w:val="0"/>
          <w:bCs/>
          <w:sz w:val="20"/>
          <w:szCs w:val="20"/>
        </w:rPr>
        <w:t>Bucknell</w:t>
      </w:r>
      <w:proofErr w:type="spellEnd"/>
      <w:r w:rsidRPr="00123F74">
        <w:rPr>
          <w:rFonts w:cs="Times New Roman"/>
          <w:b w:val="0"/>
          <w:bCs/>
          <w:sz w:val="20"/>
          <w:szCs w:val="20"/>
        </w:rPr>
        <w:t xml:space="preserve"> University, Lewisburg, PA, November 14-16, 2008.</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January 2009 --  </w:t>
      </w:r>
      <w:r w:rsidRPr="00123F74">
        <w:rPr>
          <w:rFonts w:cs="Times New Roman"/>
          <w:b w:val="0"/>
          <w:i/>
          <w:sz w:val="20"/>
          <w:szCs w:val="20"/>
        </w:rPr>
        <w:t xml:space="preserve">The Changing Face of Race: Some perspectives from the Caribbean </w:t>
      </w:r>
      <w:r w:rsidRPr="00123F74">
        <w:rPr>
          <w:rFonts w:cs="Times New Roman"/>
          <w:b w:val="0"/>
          <w:sz w:val="20"/>
          <w:szCs w:val="20"/>
        </w:rPr>
        <w:t>– Presenter on a panel – Issue of the Moment: The Changing Face of Race - sponsored by the United Nations Department of Public Information/Non-Governmental Organizations at the United Nations Headquarters, New York City, January 22, 2009.</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February 2009 – Commentator on the </w:t>
      </w:r>
      <w:r w:rsidRPr="00123F74">
        <w:rPr>
          <w:rFonts w:cs="Times New Roman"/>
          <w:b w:val="0"/>
          <w:bCs/>
          <w:i/>
          <w:sz w:val="20"/>
          <w:szCs w:val="20"/>
        </w:rPr>
        <w:t xml:space="preserve">“The Afro-Jewish Question” </w:t>
      </w:r>
      <w:r w:rsidRPr="00123F74">
        <w:rPr>
          <w:rFonts w:cs="Times New Roman"/>
          <w:b w:val="0"/>
          <w:bCs/>
          <w:sz w:val="20"/>
          <w:szCs w:val="20"/>
        </w:rPr>
        <w:t>– a lecture by Lewis R. Gordon, Laura H. Carnell Professor of Philosophy at Temple University, hosted by the  Jewish Studies program at Penn State on February 11, 2009.</w:t>
      </w:r>
    </w:p>
    <w:p w:rsidR="00864D9F" w:rsidRPr="00123F74" w:rsidRDefault="00864D9F" w:rsidP="00864D9F">
      <w:pPr>
        <w:spacing w:line="240" w:lineRule="auto"/>
        <w:rPr>
          <w:rFonts w:cs="Times New Roman"/>
          <w:b w:val="0"/>
          <w:bCs/>
          <w:sz w:val="20"/>
          <w:szCs w:val="20"/>
        </w:rPr>
      </w:pPr>
      <w:r w:rsidRPr="00123F74">
        <w:rPr>
          <w:rFonts w:cs="Times New Roman"/>
          <w:b w:val="0"/>
          <w:bCs/>
          <w:sz w:val="20"/>
          <w:szCs w:val="20"/>
        </w:rPr>
        <w:t xml:space="preserve">October 2009 – The Seventh Annual Academic Freedom Lecture – </w:t>
      </w:r>
      <w:r w:rsidRPr="00123F74">
        <w:rPr>
          <w:rFonts w:cs="Times New Roman"/>
          <w:b w:val="0"/>
          <w:bCs/>
          <w:i/>
          <w:sz w:val="20"/>
          <w:szCs w:val="20"/>
        </w:rPr>
        <w:t>The Politics of Knowledge and the Responsibilities of Citizenship</w:t>
      </w:r>
      <w:r w:rsidRPr="00123F74">
        <w:rPr>
          <w:rFonts w:cs="Times New Roman"/>
          <w:b w:val="0"/>
          <w:bCs/>
          <w:sz w:val="20"/>
          <w:szCs w:val="20"/>
        </w:rPr>
        <w:t xml:space="preserve"> - sponsored by the Queen’s University Faculty Association at Queen’s University, Kingston, Ontario. </w:t>
      </w:r>
    </w:p>
    <w:p w:rsidR="00864D9F" w:rsidRPr="00123F74" w:rsidRDefault="00864D9F" w:rsidP="00864D9F">
      <w:pPr>
        <w:spacing w:line="240" w:lineRule="auto"/>
        <w:rPr>
          <w:rFonts w:cs="Times New Roman"/>
          <w:b w:val="0"/>
          <w:i/>
          <w:sz w:val="20"/>
          <w:szCs w:val="20"/>
        </w:rPr>
      </w:pPr>
      <w:r w:rsidRPr="00123F74">
        <w:rPr>
          <w:rFonts w:cs="Times New Roman"/>
          <w:b w:val="0"/>
          <w:sz w:val="20"/>
          <w:szCs w:val="20"/>
        </w:rPr>
        <w:t xml:space="preserve">March 26, 2010 – Paper presented at the New York African Studies Association Annual Conference at Binghamton - </w:t>
      </w:r>
      <w:r w:rsidRPr="00123F74">
        <w:rPr>
          <w:rFonts w:cs="Times New Roman"/>
          <w:b w:val="0"/>
          <w:i/>
          <w:sz w:val="20"/>
          <w:szCs w:val="20"/>
        </w:rPr>
        <w:t>Citizenship and the Politics of Freedom: The Black Atlantic as Crucible and as Paradigm.</w:t>
      </w:r>
    </w:p>
    <w:p w:rsidR="00864D9F" w:rsidRDefault="00864D9F" w:rsidP="00864D9F">
      <w:pPr>
        <w:spacing w:line="240" w:lineRule="auto"/>
        <w:rPr>
          <w:rFonts w:cs="Times New Roman"/>
          <w:b w:val="0"/>
          <w:bCs/>
          <w:sz w:val="20"/>
          <w:szCs w:val="20"/>
        </w:rPr>
      </w:pPr>
      <w:r w:rsidRPr="00123F74">
        <w:rPr>
          <w:rFonts w:cs="Times New Roman"/>
          <w:b w:val="0"/>
          <w:bCs/>
          <w:sz w:val="20"/>
          <w:szCs w:val="20"/>
        </w:rPr>
        <w:t xml:space="preserve">May 7, 2010 – Chair/Discussant on panel – </w:t>
      </w:r>
      <w:r w:rsidRPr="00123F74">
        <w:rPr>
          <w:rFonts w:cs="Times New Roman"/>
          <w:b w:val="0"/>
          <w:bCs/>
          <w:i/>
          <w:sz w:val="20"/>
          <w:szCs w:val="20"/>
        </w:rPr>
        <w:t>Gender, Violence, Nation and State in contemporary Africa</w:t>
      </w:r>
      <w:r w:rsidRPr="00123F74">
        <w:rPr>
          <w:rFonts w:cs="Times New Roman"/>
          <w:b w:val="0"/>
          <w:bCs/>
          <w:sz w:val="20"/>
          <w:szCs w:val="20"/>
        </w:rPr>
        <w:t xml:space="preserve"> – at the 40</w:t>
      </w:r>
      <w:r w:rsidRPr="00123F74">
        <w:rPr>
          <w:rFonts w:cs="Times New Roman"/>
          <w:b w:val="0"/>
          <w:bCs/>
          <w:sz w:val="20"/>
          <w:szCs w:val="20"/>
          <w:vertAlign w:val="superscript"/>
        </w:rPr>
        <w:t>th</w:t>
      </w:r>
      <w:r w:rsidRPr="00123F74">
        <w:rPr>
          <w:rFonts w:cs="Times New Roman"/>
          <w:b w:val="0"/>
          <w:bCs/>
          <w:sz w:val="20"/>
          <w:szCs w:val="20"/>
        </w:rPr>
        <w:t xml:space="preserve"> Annual Meeting of the Canadian Association of African Studies at Carleton University, Ottawa, Canada.</w:t>
      </w:r>
    </w:p>
    <w:p w:rsidR="00DF4152" w:rsidRPr="00123F74" w:rsidRDefault="00DF4152" w:rsidP="00864D9F">
      <w:pPr>
        <w:spacing w:line="240" w:lineRule="auto"/>
        <w:rPr>
          <w:rFonts w:cs="Times New Roman"/>
          <w:b w:val="0"/>
          <w:bCs/>
          <w:sz w:val="20"/>
          <w:szCs w:val="20"/>
        </w:rPr>
      </w:pPr>
    </w:p>
    <w:p w:rsidR="00864D9F" w:rsidRPr="00123F74" w:rsidRDefault="00864D9F" w:rsidP="00864D9F">
      <w:pPr>
        <w:spacing w:line="240" w:lineRule="auto"/>
        <w:rPr>
          <w:rFonts w:cs="Times New Roman"/>
          <w:b w:val="0"/>
          <w:bCs/>
          <w:sz w:val="20"/>
          <w:szCs w:val="20"/>
          <w:u w:val="single"/>
        </w:rPr>
      </w:pPr>
      <w:r w:rsidRPr="00123F74">
        <w:rPr>
          <w:rFonts w:cs="Times New Roman"/>
          <w:bCs/>
          <w:sz w:val="20"/>
          <w:szCs w:val="20"/>
          <w:u w:val="single"/>
        </w:rPr>
        <w:t>ONLINE SCHOLARSHIP</w:t>
      </w:r>
    </w:p>
    <w:p w:rsidR="00864D9F" w:rsidRPr="00123F74" w:rsidRDefault="00874703" w:rsidP="00864D9F">
      <w:pPr>
        <w:pStyle w:val="NormalWeb"/>
        <w:rPr>
          <w:color w:val="000000" w:themeColor="text1"/>
          <w:sz w:val="20"/>
          <w:szCs w:val="20"/>
        </w:rPr>
      </w:pPr>
      <w:hyperlink r:id="rId4" w:history="1">
        <w:r w:rsidR="00864D9F" w:rsidRPr="00123F74">
          <w:rPr>
            <w:rStyle w:val="Hyperlink"/>
            <w:rFonts w:eastAsiaTheme="majorEastAsia"/>
            <w:color w:val="000000" w:themeColor="text1"/>
            <w:sz w:val="20"/>
            <w:szCs w:val="20"/>
          </w:rPr>
          <w:t>Cary Fraser, "Crossing the Color Line in Little Rock: The Eisenhower Administration and the Dilemma of Race for U.S. Foreign Policy"</w:t>
        </w:r>
      </w:hyperlink>
    </w:p>
    <w:p w:rsidR="00864D9F" w:rsidRPr="00123F74" w:rsidRDefault="00874703" w:rsidP="00864D9F">
      <w:pPr>
        <w:pStyle w:val="NormalWeb"/>
        <w:rPr>
          <w:color w:val="000000"/>
          <w:sz w:val="20"/>
          <w:szCs w:val="20"/>
        </w:rPr>
      </w:pPr>
      <w:hyperlink r:id="rId5" w:history="1">
        <w:r w:rsidR="00864D9F" w:rsidRPr="00123F74">
          <w:rPr>
            <w:rStyle w:val="Strong"/>
            <w:b w:val="0"/>
            <w:color w:val="000000"/>
            <w:sz w:val="20"/>
            <w:szCs w:val="20"/>
          </w:rPr>
          <w:t xml:space="preserve">Commentary by Mary </w:t>
        </w:r>
        <w:proofErr w:type="spellStart"/>
        <w:r w:rsidR="00864D9F" w:rsidRPr="00123F74">
          <w:rPr>
            <w:rStyle w:val="Strong"/>
            <w:b w:val="0"/>
            <w:color w:val="000000"/>
            <w:sz w:val="20"/>
            <w:szCs w:val="20"/>
          </w:rPr>
          <w:t>Dudziak</w:t>
        </w:r>
        <w:proofErr w:type="spellEnd"/>
        <w:r w:rsidR="00864D9F" w:rsidRPr="00123F74">
          <w:rPr>
            <w:rStyle w:val="Strong"/>
            <w:b w:val="0"/>
            <w:color w:val="000000"/>
            <w:sz w:val="20"/>
            <w:szCs w:val="20"/>
          </w:rPr>
          <w:t>, University of Southern California</w:t>
        </w:r>
      </w:hyperlink>
      <w:r w:rsidR="00864D9F" w:rsidRPr="00123F74">
        <w:rPr>
          <w:color w:val="000000"/>
          <w:sz w:val="20"/>
          <w:szCs w:val="20"/>
        </w:rPr>
        <w:t xml:space="preserve"> (PDF) </w:t>
      </w:r>
      <w:r w:rsidR="00864D9F" w:rsidRPr="00123F74">
        <w:rPr>
          <w:color w:val="000000"/>
          <w:sz w:val="20"/>
          <w:szCs w:val="20"/>
        </w:rPr>
        <w:br/>
        <w:t>Posted to H-Diplo on 29 April 2000</w:t>
      </w:r>
    </w:p>
    <w:p w:rsidR="00864D9F" w:rsidRPr="00123F74" w:rsidRDefault="00874703" w:rsidP="00864D9F">
      <w:pPr>
        <w:pStyle w:val="NormalWeb"/>
        <w:rPr>
          <w:color w:val="000000"/>
          <w:sz w:val="20"/>
          <w:szCs w:val="20"/>
        </w:rPr>
      </w:pPr>
      <w:hyperlink r:id="rId6" w:history="1">
        <w:r w:rsidR="00864D9F" w:rsidRPr="00123F74">
          <w:rPr>
            <w:rStyle w:val="Strong"/>
            <w:b w:val="0"/>
            <w:color w:val="000000"/>
            <w:sz w:val="20"/>
            <w:szCs w:val="20"/>
          </w:rPr>
          <w:t>Author's Response- Cary Fraser, Pennsylvania State University</w:t>
        </w:r>
      </w:hyperlink>
      <w:r w:rsidR="00864D9F" w:rsidRPr="00123F74">
        <w:rPr>
          <w:color w:val="000000"/>
          <w:sz w:val="20"/>
          <w:szCs w:val="20"/>
        </w:rPr>
        <w:t xml:space="preserve"> (PDF) </w:t>
      </w:r>
      <w:r w:rsidR="00864D9F" w:rsidRPr="00123F74">
        <w:rPr>
          <w:color w:val="000000"/>
          <w:sz w:val="20"/>
          <w:szCs w:val="20"/>
        </w:rPr>
        <w:br/>
        <w:t>Posted to H-Diplo on 2 May 2000</w:t>
      </w:r>
    </w:p>
    <w:p w:rsidR="00864D9F" w:rsidRPr="00123F74" w:rsidRDefault="00864D9F" w:rsidP="00864D9F">
      <w:pPr>
        <w:spacing w:line="240" w:lineRule="auto"/>
        <w:rPr>
          <w:rFonts w:cs="Times New Roman"/>
          <w:b w:val="0"/>
          <w:color w:val="000000" w:themeColor="text1"/>
          <w:sz w:val="20"/>
          <w:szCs w:val="20"/>
        </w:rPr>
      </w:pPr>
      <w:r w:rsidRPr="00123F74">
        <w:rPr>
          <w:rFonts w:cs="Times New Roman"/>
          <w:b w:val="0"/>
          <w:color w:val="000000" w:themeColor="text1"/>
          <w:sz w:val="20"/>
          <w:szCs w:val="20"/>
        </w:rPr>
        <w:t xml:space="preserve">January 2010 – Invited Comment on the first year of the Obama Presidency posted on the Society for Historians of American Foreign Relations blog. </w:t>
      </w:r>
    </w:p>
    <w:p w:rsidR="00864D9F" w:rsidRPr="00123F74" w:rsidRDefault="00864D9F" w:rsidP="00864D9F">
      <w:pPr>
        <w:spacing w:line="240" w:lineRule="auto"/>
        <w:rPr>
          <w:rFonts w:cs="Times New Roman"/>
          <w:b w:val="0"/>
          <w:color w:val="000000" w:themeColor="text1"/>
          <w:sz w:val="20"/>
          <w:szCs w:val="20"/>
          <w:u w:val="single"/>
        </w:rPr>
      </w:pPr>
      <w:r w:rsidRPr="00123F74">
        <w:rPr>
          <w:rFonts w:cs="Times New Roman"/>
          <w:b w:val="0"/>
          <w:color w:val="000000" w:themeColor="text1"/>
          <w:sz w:val="20"/>
          <w:szCs w:val="20"/>
        </w:rPr>
        <w:lastRenderedPageBreak/>
        <w:t xml:space="preserve">An invited review for H-Diplo of Robert Anthony Waters, Jr. </w:t>
      </w:r>
      <w:r w:rsidRPr="00123F74">
        <w:rPr>
          <w:rFonts w:cs="Times New Roman"/>
          <w:b w:val="0"/>
          <w:i/>
          <w:color w:val="000000" w:themeColor="text1"/>
          <w:sz w:val="20"/>
          <w:szCs w:val="20"/>
        </w:rPr>
        <w:t xml:space="preserve">"'A Betrayal of the Cause of Colonial People the World Over': The British Caribbean </w:t>
      </w:r>
      <w:proofErr w:type="gramStart"/>
      <w:r w:rsidRPr="00123F74">
        <w:rPr>
          <w:rFonts w:cs="Times New Roman"/>
          <w:b w:val="0"/>
          <w:i/>
          <w:color w:val="000000" w:themeColor="text1"/>
          <w:sz w:val="20"/>
          <w:szCs w:val="20"/>
        </w:rPr>
        <w:t>Against</w:t>
      </w:r>
      <w:proofErr w:type="gramEnd"/>
      <w:r w:rsidRPr="00123F74">
        <w:rPr>
          <w:rFonts w:cs="Times New Roman"/>
          <w:b w:val="0"/>
          <w:i/>
          <w:color w:val="000000" w:themeColor="text1"/>
          <w:sz w:val="20"/>
          <w:szCs w:val="20"/>
        </w:rPr>
        <w:t xml:space="preserve"> </w:t>
      </w:r>
      <w:proofErr w:type="spellStart"/>
      <w:r w:rsidRPr="00123F74">
        <w:rPr>
          <w:rFonts w:cs="Times New Roman"/>
          <w:b w:val="0"/>
          <w:i/>
          <w:color w:val="000000" w:themeColor="text1"/>
          <w:sz w:val="20"/>
          <w:szCs w:val="20"/>
        </w:rPr>
        <w:t>Jagan</w:t>
      </w:r>
      <w:proofErr w:type="spellEnd"/>
      <w:r w:rsidRPr="00123F74">
        <w:rPr>
          <w:rFonts w:cs="Times New Roman"/>
          <w:b w:val="0"/>
          <w:i/>
          <w:color w:val="000000" w:themeColor="text1"/>
          <w:sz w:val="20"/>
          <w:szCs w:val="20"/>
        </w:rPr>
        <w:t>."</w:t>
      </w:r>
      <w:r w:rsidRPr="00123F74">
        <w:rPr>
          <w:rFonts w:cs="Times New Roman"/>
          <w:b w:val="0"/>
          <w:color w:val="000000" w:themeColor="text1"/>
          <w:sz w:val="20"/>
          <w:szCs w:val="20"/>
        </w:rPr>
        <w:t xml:space="preserve"> The Journal of</w:t>
      </w:r>
      <w:r w:rsidR="00BA022E">
        <w:rPr>
          <w:rFonts w:cs="Times New Roman"/>
          <w:b w:val="0"/>
          <w:color w:val="000000" w:themeColor="text1"/>
          <w:sz w:val="20"/>
          <w:szCs w:val="20"/>
        </w:rPr>
        <w:t xml:space="preserve"> </w:t>
      </w:r>
      <w:r w:rsidRPr="00123F74">
        <w:rPr>
          <w:rFonts w:cs="Times New Roman"/>
          <w:b w:val="0"/>
          <w:color w:val="000000" w:themeColor="text1"/>
          <w:sz w:val="20"/>
          <w:szCs w:val="20"/>
        </w:rPr>
        <w:t xml:space="preserve">Caribbean History 43:1 (2009): 115-135. [Available at </w:t>
      </w:r>
      <w:r w:rsidRPr="00123F74">
        <w:rPr>
          <w:rFonts w:cs="Times New Roman"/>
          <w:b w:val="0"/>
          <w:color w:val="000000" w:themeColor="text1"/>
          <w:sz w:val="20"/>
          <w:szCs w:val="20"/>
          <w:u w:val="single"/>
        </w:rPr>
        <w:t xml:space="preserve">URL: </w:t>
      </w:r>
      <w:hyperlink r:id="rId7" w:history="1">
        <w:r w:rsidRPr="00123F74">
          <w:rPr>
            <w:rStyle w:val="Hyperlink"/>
            <w:rFonts w:cs="Times New Roman"/>
            <w:b w:val="0"/>
            <w:color w:val="000000" w:themeColor="text1"/>
            <w:sz w:val="20"/>
            <w:szCs w:val="20"/>
          </w:rPr>
          <w:t>http://www.h-net.org/~diplo/reviews/PDF/AR258.pdf</w:t>
        </w:r>
      </w:hyperlink>
      <w:r w:rsidRPr="00123F74">
        <w:rPr>
          <w:rFonts w:cs="Times New Roman"/>
          <w:b w:val="0"/>
          <w:color w:val="000000" w:themeColor="text1"/>
          <w:sz w:val="20"/>
          <w:szCs w:val="20"/>
          <w:u w:val="single"/>
        </w:rPr>
        <w:t>]</w:t>
      </w:r>
    </w:p>
    <w:p w:rsidR="00864D9F" w:rsidRPr="00123F74" w:rsidRDefault="00864D9F" w:rsidP="00864D9F">
      <w:pPr>
        <w:spacing w:line="240" w:lineRule="auto"/>
        <w:rPr>
          <w:rFonts w:cs="Times New Roman"/>
          <w:b w:val="0"/>
          <w:bCs/>
          <w:color w:val="000000" w:themeColor="text1"/>
          <w:sz w:val="20"/>
          <w:szCs w:val="20"/>
        </w:rPr>
      </w:pPr>
      <w:r w:rsidRPr="00123F74">
        <w:rPr>
          <w:rFonts w:cs="Times New Roman"/>
          <w:b w:val="0"/>
          <w:bCs/>
          <w:color w:val="000000" w:themeColor="text1"/>
          <w:sz w:val="20"/>
          <w:szCs w:val="20"/>
        </w:rPr>
        <w:t>An invited review for H-Diplo of Robert Waters and Gordon Daniels, “Striking for Freedom? International Intervention and the Guianese sugar workers’ strike of 1964.” Cold War History 10:4 (November 2010), pp. 537-569. http</w:t>
      </w:r>
      <w:r w:rsidRPr="00123F74">
        <w:rPr>
          <w:rFonts w:cs="Times New Roman"/>
          <w:b w:val="0"/>
          <w:bCs/>
          <w:i/>
          <w:color w:val="000000" w:themeColor="text1"/>
          <w:sz w:val="20"/>
          <w:szCs w:val="20"/>
        </w:rPr>
        <w:t>://</w:t>
      </w:r>
      <w:r w:rsidRPr="00123F74">
        <w:rPr>
          <w:rStyle w:val="HTMLCite"/>
          <w:rFonts w:cs="Times New Roman"/>
          <w:b w:val="0"/>
          <w:color w:val="000000" w:themeColor="text1"/>
          <w:sz w:val="20"/>
          <w:szCs w:val="20"/>
        </w:rPr>
        <w:t>www.h-net.org/~diplo/reviews/PDF/AR298.pdf</w:t>
      </w:r>
    </w:p>
    <w:p w:rsidR="00864D9F" w:rsidRPr="00123F74" w:rsidRDefault="00864D9F" w:rsidP="00864D9F">
      <w:pPr>
        <w:spacing w:line="240" w:lineRule="auto"/>
        <w:rPr>
          <w:rFonts w:cs="Times New Roman"/>
          <w:caps/>
          <w:sz w:val="20"/>
          <w:szCs w:val="20"/>
          <w:u w:val="single"/>
        </w:rPr>
      </w:pPr>
      <w:r w:rsidRPr="00123F74">
        <w:rPr>
          <w:rFonts w:cs="Times New Roman"/>
          <w:bCs/>
          <w:caps/>
          <w:sz w:val="20"/>
          <w:szCs w:val="20"/>
          <w:u w:val="single"/>
        </w:rPr>
        <w:t>Membership in Professional Association</w:t>
      </w:r>
      <w:r w:rsidRPr="00123F74">
        <w:rPr>
          <w:rFonts w:cs="Times New Roman"/>
          <w:caps/>
          <w:sz w:val="20"/>
          <w:szCs w:val="20"/>
          <w:u w:val="single"/>
        </w:rPr>
        <w:t>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Caribbean Studies Association.</w:t>
      </w:r>
    </w:p>
    <w:p w:rsidR="00BA022E" w:rsidRPr="0059471C" w:rsidRDefault="0059471C" w:rsidP="00864D9F">
      <w:pPr>
        <w:pStyle w:val="Heading1"/>
        <w:rPr>
          <w:b w:val="0"/>
          <w:sz w:val="20"/>
          <w:szCs w:val="20"/>
        </w:rPr>
      </w:pPr>
      <w:r>
        <w:rPr>
          <w:b w:val="0"/>
          <w:sz w:val="20"/>
          <w:szCs w:val="20"/>
        </w:rPr>
        <w:t>American Political Science Association</w:t>
      </w:r>
    </w:p>
    <w:p w:rsidR="00864D9F" w:rsidRPr="00123F74" w:rsidRDefault="00864D9F" w:rsidP="00864D9F">
      <w:pPr>
        <w:pStyle w:val="Heading1"/>
        <w:rPr>
          <w:caps/>
          <w:sz w:val="20"/>
          <w:szCs w:val="20"/>
          <w:u w:val="single"/>
        </w:rPr>
      </w:pPr>
      <w:r w:rsidRPr="00123F74">
        <w:rPr>
          <w:sz w:val="20"/>
          <w:szCs w:val="20"/>
          <w:u w:val="single"/>
        </w:rPr>
        <w:t>OTHER AFFILIATION</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2001 – 2005 Member, Committee on International Historical Activities, American Historical Association.</w:t>
      </w:r>
    </w:p>
    <w:p w:rsidR="00864D9F" w:rsidRPr="00BA022E" w:rsidRDefault="00864D9F" w:rsidP="00864D9F">
      <w:pPr>
        <w:spacing w:line="240" w:lineRule="auto"/>
        <w:rPr>
          <w:rFonts w:cs="Times New Roman"/>
          <w:b w:val="0"/>
          <w:sz w:val="20"/>
          <w:szCs w:val="20"/>
        </w:rPr>
      </w:pPr>
      <w:r w:rsidRPr="00BA022E">
        <w:rPr>
          <w:rFonts w:cs="Times New Roman"/>
          <w:b w:val="0"/>
          <w:caps/>
          <w:sz w:val="20"/>
          <w:szCs w:val="20"/>
        </w:rPr>
        <w:t xml:space="preserve">2001-2004 – </w:t>
      </w:r>
      <w:r w:rsidRPr="00BA022E">
        <w:rPr>
          <w:rFonts w:cs="Times New Roman"/>
          <w:b w:val="0"/>
          <w:sz w:val="20"/>
          <w:szCs w:val="20"/>
        </w:rPr>
        <w:t xml:space="preserve">Member, </w:t>
      </w:r>
      <w:proofErr w:type="spellStart"/>
      <w:r w:rsidRPr="00BA022E">
        <w:rPr>
          <w:rFonts w:cs="Times New Roman"/>
          <w:b w:val="0"/>
          <w:sz w:val="20"/>
          <w:szCs w:val="20"/>
        </w:rPr>
        <w:t>Bernath</w:t>
      </w:r>
      <w:proofErr w:type="spellEnd"/>
      <w:r w:rsidRPr="00BA022E">
        <w:rPr>
          <w:rFonts w:cs="Times New Roman"/>
          <w:b w:val="0"/>
          <w:sz w:val="20"/>
          <w:szCs w:val="20"/>
        </w:rPr>
        <w:t xml:space="preserve"> Essay Prize Committee of the Society for Historians of American Foreign Relations.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2007 – appointed to a six-year term (2007-2012) on the Link-Kuehl Prize Committee of the Society for Historians of American Foreign Relations.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 xml:space="preserve">2008 – Contributing Editor, </w:t>
      </w:r>
      <w:proofErr w:type="gramStart"/>
      <w:r w:rsidRPr="00BA022E">
        <w:rPr>
          <w:rFonts w:cs="Times New Roman"/>
          <w:b w:val="0"/>
          <w:sz w:val="20"/>
          <w:szCs w:val="20"/>
        </w:rPr>
        <w:t>The</w:t>
      </w:r>
      <w:proofErr w:type="gramEnd"/>
      <w:r w:rsidRPr="00BA022E">
        <w:rPr>
          <w:rFonts w:cs="Times New Roman"/>
          <w:b w:val="0"/>
          <w:sz w:val="20"/>
          <w:szCs w:val="20"/>
        </w:rPr>
        <w:t xml:space="preserve"> Review of Education, Pedagogy and Cultural Studies.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2010-2011 – Member of the Robert H. Ferrell Book Prize Committee of the Society for Historians of American Foreign Relations.</w:t>
      </w:r>
    </w:p>
    <w:p w:rsidR="00864D9F" w:rsidRPr="00123F74" w:rsidRDefault="00864D9F" w:rsidP="00864D9F">
      <w:pPr>
        <w:spacing w:line="240" w:lineRule="auto"/>
        <w:rPr>
          <w:rFonts w:cs="Times New Roman"/>
          <w:b w:val="0"/>
          <w:bCs/>
          <w:caps/>
          <w:sz w:val="20"/>
          <w:szCs w:val="20"/>
          <w:u w:val="single"/>
        </w:rPr>
      </w:pPr>
      <w:r w:rsidRPr="00123F74">
        <w:rPr>
          <w:rFonts w:cs="Times New Roman"/>
          <w:bCs/>
          <w:caps/>
          <w:sz w:val="20"/>
          <w:szCs w:val="20"/>
          <w:u w:val="single"/>
        </w:rPr>
        <w:t>Languages</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English -- Native Fluency</w:t>
      </w:r>
    </w:p>
    <w:p w:rsidR="00864D9F" w:rsidRPr="00BA022E" w:rsidRDefault="00864D9F" w:rsidP="00864D9F">
      <w:pPr>
        <w:spacing w:line="240" w:lineRule="auto"/>
        <w:rPr>
          <w:rFonts w:cs="Times New Roman"/>
          <w:b w:val="0"/>
          <w:sz w:val="20"/>
          <w:szCs w:val="20"/>
        </w:rPr>
      </w:pPr>
      <w:r w:rsidRPr="00BA022E">
        <w:rPr>
          <w:rFonts w:cs="Times New Roman"/>
          <w:b w:val="0"/>
          <w:sz w:val="20"/>
          <w:szCs w:val="20"/>
        </w:rPr>
        <w:t>French -- Working Knowledge</w:t>
      </w:r>
    </w:p>
    <w:p w:rsidR="00864D9F" w:rsidRPr="00123F74" w:rsidRDefault="00864D9F" w:rsidP="00BA022E">
      <w:pPr>
        <w:spacing w:line="240" w:lineRule="auto"/>
        <w:rPr>
          <w:rFonts w:cs="Times New Roman"/>
          <w:sz w:val="20"/>
          <w:szCs w:val="20"/>
        </w:rPr>
      </w:pPr>
      <w:r w:rsidRPr="00BA022E">
        <w:rPr>
          <w:rFonts w:cs="Times New Roman"/>
          <w:b w:val="0"/>
          <w:sz w:val="20"/>
          <w:szCs w:val="20"/>
        </w:rPr>
        <w:t>Spanish -- Reading only</w:t>
      </w:r>
    </w:p>
    <w:p w:rsidR="000F5DA3" w:rsidRPr="00123F74" w:rsidRDefault="000F5DA3">
      <w:pPr>
        <w:rPr>
          <w:rFonts w:cs="Times New Roman"/>
          <w:sz w:val="20"/>
          <w:szCs w:val="20"/>
        </w:rPr>
      </w:pPr>
    </w:p>
    <w:sectPr w:rsidR="000F5DA3" w:rsidRPr="00123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D9F"/>
    <w:rsid w:val="000F5DA3"/>
    <w:rsid w:val="00123F74"/>
    <w:rsid w:val="00161085"/>
    <w:rsid w:val="00484A45"/>
    <w:rsid w:val="0059471C"/>
    <w:rsid w:val="005F5C14"/>
    <w:rsid w:val="007951F8"/>
    <w:rsid w:val="00864D9F"/>
    <w:rsid w:val="00874703"/>
    <w:rsid w:val="00BA022E"/>
    <w:rsid w:val="00C46F71"/>
    <w:rsid w:val="00DF4152"/>
    <w:rsid w:val="00F9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886C1-DA2B-45DA-BA3E-1C36288F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D9F"/>
    <w:pPr>
      <w:spacing w:line="256" w:lineRule="auto"/>
    </w:pPr>
    <w:rPr>
      <w:rFonts w:ascii="Times New Roman" w:hAnsi="Times New Roman"/>
      <w:b/>
      <w:sz w:val="24"/>
    </w:rPr>
  </w:style>
  <w:style w:type="paragraph" w:styleId="Heading1">
    <w:name w:val="heading 1"/>
    <w:basedOn w:val="Normal"/>
    <w:link w:val="Heading1Char"/>
    <w:uiPriority w:val="9"/>
    <w:qFormat/>
    <w:rsid w:val="00864D9F"/>
    <w:pPr>
      <w:spacing w:before="100" w:beforeAutospacing="1" w:after="100" w:afterAutospacing="1" w:line="240" w:lineRule="auto"/>
      <w:outlineLvl w:val="0"/>
    </w:pPr>
    <w:rPr>
      <w:rFonts w:eastAsia="Times New Roman" w:cs="Times New Roman"/>
      <w:bCs/>
      <w:kern w:val="36"/>
      <w:sz w:val="48"/>
      <w:szCs w:val="48"/>
    </w:rPr>
  </w:style>
  <w:style w:type="paragraph" w:styleId="Heading2">
    <w:name w:val="heading 2"/>
    <w:basedOn w:val="Normal"/>
    <w:next w:val="Normal"/>
    <w:link w:val="Heading2Char"/>
    <w:uiPriority w:val="9"/>
    <w:semiHidden/>
    <w:unhideWhenUsed/>
    <w:qFormat/>
    <w:rsid w:val="00864D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64D9F"/>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D9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64D9F"/>
    <w:rPr>
      <w:rFonts w:asciiTheme="majorHAnsi" w:eastAsiaTheme="majorEastAsia" w:hAnsiTheme="majorHAnsi" w:cstheme="majorBidi"/>
      <w:b/>
      <w:color w:val="2E74B5" w:themeColor="accent1" w:themeShade="BF"/>
      <w:sz w:val="26"/>
      <w:szCs w:val="26"/>
    </w:rPr>
  </w:style>
  <w:style w:type="character" w:customStyle="1" w:styleId="Heading3Char">
    <w:name w:val="Heading 3 Char"/>
    <w:basedOn w:val="DefaultParagraphFont"/>
    <w:link w:val="Heading3"/>
    <w:uiPriority w:val="9"/>
    <w:semiHidden/>
    <w:rsid w:val="00864D9F"/>
    <w:rPr>
      <w:rFonts w:asciiTheme="majorHAnsi" w:eastAsiaTheme="majorEastAsia" w:hAnsiTheme="majorHAnsi" w:cstheme="majorBidi"/>
      <w:b/>
      <w:color w:val="1F4D78" w:themeColor="accent1" w:themeShade="7F"/>
      <w:sz w:val="24"/>
      <w:szCs w:val="24"/>
    </w:rPr>
  </w:style>
  <w:style w:type="character" w:styleId="Hyperlink">
    <w:name w:val="Hyperlink"/>
    <w:basedOn w:val="DefaultParagraphFont"/>
    <w:uiPriority w:val="99"/>
    <w:semiHidden/>
    <w:unhideWhenUsed/>
    <w:rsid w:val="00864D9F"/>
    <w:rPr>
      <w:color w:val="0000FF"/>
      <w:u w:val="single"/>
    </w:rPr>
  </w:style>
  <w:style w:type="paragraph" w:styleId="NormalWeb">
    <w:name w:val="Normal (Web)"/>
    <w:basedOn w:val="Normal"/>
    <w:semiHidden/>
    <w:unhideWhenUsed/>
    <w:rsid w:val="00864D9F"/>
    <w:pPr>
      <w:spacing w:before="100" w:beforeAutospacing="1" w:after="100" w:afterAutospacing="1" w:line="240" w:lineRule="auto"/>
    </w:pPr>
    <w:rPr>
      <w:rFonts w:eastAsia="Times New Roman" w:cs="Times New Roman"/>
      <w:b w:val="0"/>
      <w:szCs w:val="24"/>
    </w:rPr>
  </w:style>
  <w:style w:type="paragraph" w:customStyle="1" w:styleId="float-right">
    <w:name w:val="float-right"/>
    <w:basedOn w:val="Normal"/>
    <w:uiPriority w:val="99"/>
    <w:rsid w:val="00864D9F"/>
    <w:pPr>
      <w:spacing w:before="100" w:beforeAutospacing="1" w:after="100" w:afterAutospacing="1" w:line="240" w:lineRule="auto"/>
    </w:pPr>
    <w:rPr>
      <w:rFonts w:eastAsia="Times New Roman" w:cs="Times New Roman"/>
      <w:b w:val="0"/>
      <w:szCs w:val="24"/>
    </w:rPr>
  </w:style>
  <w:style w:type="character" w:styleId="Strong">
    <w:name w:val="Strong"/>
    <w:basedOn w:val="DefaultParagraphFont"/>
    <w:uiPriority w:val="22"/>
    <w:qFormat/>
    <w:rsid w:val="00864D9F"/>
    <w:rPr>
      <w:b/>
      <w:bCs/>
    </w:rPr>
  </w:style>
  <w:style w:type="character" w:styleId="HTMLCite">
    <w:name w:val="HTML Cite"/>
    <w:basedOn w:val="DefaultParagraphFont"/>
    <w:uiPriority w:val="99"/>
    <w:semiHidden/>
    <w:unhideWhenUsed/>
    <w:rsid w:val="00864D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3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net.org/%7Ediplo/reviews/PDF/AR25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net.org/%7Ediplo/reviews/PDF/Fraser-response.pdf" TargetMode="External"/><Relationship Id="rId5" Type="http://schemas.openxmlformats.org/officeDocument/2006/relationships/hyperlink" Target="http://www.h-net.org/%7Ediplo/reviews/PDF/Dudziak-Fraser.pdf" TargetMode="External"/><Relationship Id="rId4" Type="http://schemas.openxmlformats.org/officeDocument/2006/relationships/hyperlink" Target="http://www.blackwell-synergy.com/links/doi/10.1111/0145-2096.00211/ab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Cary Fenton</dc:creator>
  <cp:keywords/>
  <dc:description/>
  <cp:lastModifiedBy>Fraser, Cary Fenton</cp:lastModifiedBy>
  <cp:revision>2</cp:revision>
  <dcterms:created xsi:type="dcterms:W3CDTF">2018-07-27T18:55:00Z</dcterms:created>
  <dcterms:modified xsi:type="dcterms:W3CDTF">2018-07-27T18:55:00Z</dcterms:modified>
</cp:coreProperties>
</file>